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AE" w:rsidRPr="00EE4ABD" w:rsidRDefault="005017AE" w:rsidP="00435374">
      <w:pPr>
        <w:ind w:left="987"/>
        <w:jc w:val="center"/>
        <w:rPr>
          <w:sz w:val="28"/>
          <w:szCs w:val="28"/>
          <w:lang w:val="ru-RU"/>
        </w:rPr>
      </w:pPr>
      <w:r w:rsidRPr="00475B73">
        <w:rPr>
          <w:sz w:val="28"/>
          <w:szCs w:val="28"/>
          <w:lang w:val="ru-RU"/>
        </w:rPr>
        <w:t>Созд</w:t>
      </w:r>
      <w:r w:rsidR="0083631E" w:rsidRPr="00475B73">
        <w:rPr>
          <w:sz w:val="28"/>
          <w:szCs w:val="28"/>
          <w:lang w:val="ru-RU"/>
        </w:rPr>
        <w:t>ание</w:t>
      </w:r>
      <w:r w:rsidRPr="00475B73">
        <w:rPr>
          <w:sz w:val="28"/>
          <w:szCs w:val="28"/>
          <w:lang w:val="ru-RU"/>
        </w:rPr>
        <w:t xml:space="preserve"> словар</w:t>
      </w:r>
      <w:r w:rsidR="0083631E" w:rsidRPr="00475B73">
        <w:rPr>
          <w:sz w:val="28"/>
          <w:szCs w:val="28"/>
          <w:lang w:val="ru-RU"/>
        </w:rPr>
        <w:t xml:space="preserve">ей в </w:t>
      </w:r>
      <w:r w:rsidR="0083631E" w:rsidRPr="00475B73">
        <w:rPr>
          <w:sz w:val="28"/>
          <w:szCs w:val="28"/>
        </w:rPr>
        <w:t>Excel</w:t>
      </w:r>
      <w:r w:rsidR="0083631E" w:rsidRPr="00475B73">
        <w:rPr>
          <w:sz w:val="28"/>
          <w:szCs w:val="28"/>
          <w:lang w:val="ru-RU"/>
        </w:rPr>
        <w:t>.</w:t>
      </w:r>
    </w:p>
    <w:p w:rsidR="004B0DA5" w:rsidRPr="000C275A" w:rsidRDefault="004B0DA5" w:rsidP="000C3023">
      <w:pPr>
        <w:rPr>
          <w:lang w:val="ru-RU"/>
        </w:rPr>
      </w:pPr>
    </w:p>
    <w:p w:rsidR="006A0669" w:rsidRPr="00FA3626" w:rsidRDefault="000C3023" w:rsidP="000C3023">
      <w:pPr>
        <w:rPr>
          <w:lang w:val="ru-RU"/>
        </w:rPr>
      </w:pPr>
      <w:r>
        <w:rPr>
          <w:lang w:val="ru-RU"/>
        </w:rPr>
        <w:t>Примеры словарей находятся в той же папке, что и данный файл</w:t>
      </w:r>
      <w:r w:rsidR="00C75B26" w:rsidRPr="00C75B26">
        <w:rPr>
          <w:lang w:val="ru-RU"/>
        </w:rPr>
        <w:t>.</w:t>
      </w:r>
      <w:r w:rsidR="008D1DB0">
        <w:rPr>
          <w:lang w:val="ru-RU"/>
        </w:rPr>
        <w:t xml:space="preserve"> </w:t>
      </w:r>
    </w:p>
    <w:p w:rsidR="006E1FD2" w:rsidRPr="00C061AF" w:rsidRDefault="008D1DB0" w:rsidP="000C3023">
      <w:pPr>
        <w:rPr>
          <w:lang w:val="ru-RU"/>
        </w:rPr>
      </w:pPr>
      <w:r>
        <w:rPr>
          <w:lang w:val="ru-RU"/>
        </w:rPr>
        <w:t xml:space="preserve">Актуальные словари можно получить по </w:t>
      </w:r>
      <w:r w:rsidR="00A74D46">
        <w:rPr>
          <w:lang w:val="ru-RU"/>
        </w:rPr>
        <w:t>адрес</w:t>
      </w:r>
      <w:r>
        <w:rPr>
          <w:lang w:val="ru-RU"/>
        </w:rPr>
        <w:t xml:space="preserve">у </w:t>
      </w:r>
      <w:hyperlink r:id="rId9" w:history="1">
        <w:r w:rsidR="006A0669">
          <w:rPr>
            <w:rStyle w:val="aa"/>
          </w:rPr>
          <w:t>http</w:t>
        </w:r>
        <w:r w:rsidR="006A0669" w:rsidRPr="006A0669">
          <w:rPr>
            <w:rStyle w:val="aa"/>
            <w:lang w:val="ru-RU"/>
          </w:rPr>
          <w:t>://</w:t>
        </w:r>
        <w:proofErr w:type="spellStart"/>
        <w:r w:rsidR="006A0669">
          <w:rPr>
            <w:rStyle w:val="aa"/>
          </w:rPr>
          <w:t>vir</w:t>
        </w:r>
        <w:proofErr w:type="spellEnd"/>
        <w:r w:rsidR="006A0669" w:rsidRPr="006A0669">
          <w:rPr>
            <w:rStyle w:val="aa"/>
            <w:lang w:val="ru-RU"/>
          </w:rPr>
          <w:t>.</w:t>
        </w:r>
        <w:proofErr w:type="spellStart"/>
        <w:r w:rsidR="006A0669">
          <w:rPr>
            <w:rStyle w:val="aa"/>
          </w:rPr>
          <w:t>nw</w:t>
        </w:r>
        <w:proofErr w:type="spellEnd"/>
        <w:r w:rsidR="006A0669" w:rsidRPr="006A0669">
          <w:rPr>
            <w:rStyle w:val="aa"/>
            <w:lang w:val="ru-RU"/>
          </w:rPr>
          <w:t>.</w:t>
        </w:r>
        <w:proofErr w:type="spellStart"/>
        <w:r w:rsidR="006A0669">
          <w:rPr>
            <w:rStyle w:val="aa"/>
          </w:rPr>
          <w:t>ru</w:t>
        </w:r>
        <w:proofErr w:type="spellEnd"/>
        <w:r w:rsidR="006A0669" w:rsidRPr="006A0669">
          <w:rPr>
            <w:rStyle w:val="aa"/>
            <w:lang w:val="ru-RU"/>
          </w:rPr>
          <w:t>/</w:t>
        </w:r>
        <w:r w:rsidR="006A0669">
          <w:rPr>
            <w:rStyle w:val="aa"/>
          </w:rPr>
          <w:t>data</w:t>
        </w:r>
        <w:r w:rsidR="006A0669" w:rsidRPr="006A0669">
          <w:rPr>
            <w:rStyle w:val="aa"/>
            <w:lang w:val="ru-RU"/>
          </w:rPr>
          <w:t>/</w:t>
        </w:r>
        <w:r w:rsidR="006A0669">
          <w:rPr>
            <w:rStyle w:val="aa"/>
          </w:rPr>
          <w:t>dbf</w:t>
        </w:r>
        <w:r w:rsidR="006A0669" w:rsidRPr="006A0669">
          <w:rPr>
            <w:rStyle w:val="aa"/>
            <w:lang w:val="ru-RU"/>
          </w:rPr>
          <w:t>_</w:t>
        </w:r>
        <w:r w:rsidR="006A0669">
          <w:rPr>
            <w:rStyle w:val="aa"/>
          </w:rPr>
          <w:t>r</w:t>
        </w:r>
        <w:r w:rsidR="006A0669" w:rsidRPr="006A0669">
          <w:rPr>
            <w:rStyle w:val="aa"/>
            <w:lang w:val="ru-RU"/>
          </w:rPr>
          <w:t>.</w:t>
        </w:r>
        <w:proofErr w:type="spellStart"/>
        <w:r w:rsidR="006A0669">
          <w:rPr>
            <w:rStyle w:val="aa"/>
          </w:rPr>
          <w:t>htm</w:t>
        </w:r>
        <w:proofErr w:type="spellEnd"/>
      </w:hyperlink>
    </w:p>
    <w:p w:rsidR="002904A8" w:rsidRPr="000C275A" w:rsidRDefault="002904A8" w:rsidP="000C3023">
      <w:pPr>
        <w:rPr>
          <w:lang w:val="ru-RU"/>
        </w:rPr>
      </w:pPr>
    </w:p>
    <w:p w:rsidR="002904A8" w:rsidRPr="000C275A" w:rsidRDefault="000C275A" w:rsidP="000C302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C407531" wp14:editId="1E086028">
            <wp:extent cx="6152515" cy="64484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036" w:rsidRPr="000C275A" w:rsidRDefault="00694036" w:rsidP="00694036">
      <w:pPr>
        <w:ind w:left="627"/>
        <w:jc w:val="both"/>
        <w:rPr>
          <w:lang w:val="ru-RU"/>
        </w:rPr>
      </w:pPr>
    </w:p>
    <w:p w:rsidR="007674AF" w:rsidRPr="000C275A" w:rsidRDefault="007674AF" w:rsidP="00437ED1">
      <w:pPr>
        <w:rPr>
          <w:color w:val="0070C0"/>
          <w:sz w:val="24"/>
          <w:szCs w:val="24"/>
          <w:lang w:val="ru-RU"/>
        </w:rPr>
      </w:pPr>
    </w:p>
    <w:p w:rsidR="000C275A" w:rsidRDefault="000C275A" w:rsidP="00C75B26">
      <w:pPr>
        <w:ind w:left="567"/>
        <w:jc w:val="center"/>
        <w:rPr>
          <w:sz w:val="36"/>
          <w:szCs w:val="36"/>
        </w:rPr>
      </w:pPr>
    </w:p>
    <w:p w:rsidR="000C275A" w:rsidRDefault="000C275A" w:rsidP="00C75B26">
      <w:pPr>
        <w:ind w:left="567"/>
        <w:jc w:val="center"/>
        <w:rPr>
          <w:sz w:val="36"/>
          <w:szCs w:val="36"/>
        </w:rPr>
      </w:pPr>
    </w:p>
    <w:p w:rsidR="000C275A" w:rsidRDefault="000C275A" w:rsidP="00C75B26">
      <w:pPr>
        <w:ind w:left="567"/>
        <w:jc w:val="center"/>
        <w:rPr>
          <w:sz w:val="36"/>
          <w:szCs w:val="36"/>
        </w:rPr>
      </w:pPr>
    </w:p>
    <w:p w:rsidR="000C275A" w:rsidRDefault="000C275A" w:rsidP="00C75B26">
      <w:pPr>
        <w:ind w:left="567"/>
        <w:jc w:val="center"/>
        <w:rPr>
          <w:sz w:val="36"/>
          <w:szCs w:val="36"/>
        </w:rPr>
      </w:pPr>
    </w:p>
    <w:p w:rsidR="000C275A" w:rsidRDefault="000C275A" w:rsidP="00C75B26">
      <w:pPr>
        <w:ind w:left="567"/>
        <w:jc w:val="center"/>
        <w:rPr>
          <w:sz w:val="36"/>
          <w:szCs w:val="36"/>
        </w:rPr>
      </w:pPr>
    </w:p>
    <w:p w:rsidR="000C275A" w:rsidRDefault="000C275A" w:rsidP="00C75B26">
      <w:pPr>
        <w:ind w:left="567"/>
        <w:jc w:val="center"/>
        <w:rPr>
          <w:sz w:val="36"/>
          <w:szCs w:val="36"/>
        </w:rPr>
      </w:pPr>
    </w:p>
    <w:p w:rsidR="003C7A3E" w:rsidRDefault="003C7A3E" w:rsidP="00C75B26">
      <w:pPr>
        <w:ind w:left="567"/>
        <w:jc w:val="center"/>
        <w:rPr>
          <w:sz w:val="36"/>
          <w:szCs w:val="36"/>
        </w:rPr>
      </w:pPr>
    </w:p>
    <w:p w:rsidR="00C75B26" w:rsidRPr="00C23BF5" w:rsidRDefault="00C75B26" w:rsidP="00C75B26">
      <w:pPr>
        <w:ind w:left="567"/>
        <w:jc w:val="center"/>
        <w:rPr>
          <w:sz w:val="36"/>
          <w:szCs w:val="36"/>
        </w:rPr>
      </w:pPr>
      <w:r w:rsidRPr="00C23BF5">
        <w:rPr>
          <w:sz w:val="36"/>
          <w:szCs w:val="36"/>
          <w:lang w:val="ru-RU"/>
        </w:rPr>
        <w:t>Заполнение паспортной БД.</w:t>
      </w:r>
    </w:p>
    <w:p w:rsidR="006E1FD2" w:rsidRPr="006E1FD2" w:rsidRDefault="006E1FD2" w:rsidP="00C75B26">
      <w:pPr>
        <w:ind w:left="567"/>
        <w:jc w:val="center"/>
        <w:rPr>
          <w:sz w:val="28"/>
          <w:szCs w:val="28"/>
        </w:rPr>
      </w:pPr>
    </w:p>
    <w:p w:rsidR="005017AE" w:rsidRDefault="0043623E" w:rsidP="0043623E">
      <w:pPr>
        <w:jc w:val="both"/>
        <w:rPr>
          <w:lang w:val="ru-RU"/>
        </w:rPr>
      </w:pPr>
      <w:r>
        <w:rPr>
          <w:lang w:val="ru-RU"/>
        </w:rPr>
        <w:t>Пример:</w:t>
      </w:r>
    </w:p>
    <w:p w:rsidR="00FD2FFB" w:rsidRPr="00D27844" w:rsidRDefault="00D27844" w:rsidP="00D27844">
      <w:r>
        <w:rPr>
          <w:noProof/>
          <w:lang w:val="ru-RU" w:eastAsia="ru-RU"/>
        </w:rPr>
        <w:drawing>
          <wp:inline distT="0" distB="0" distL="0" distR="0">
            <wp:extent cx="6153150" cy="1076325"/>
            <wp:effectExtent l="0" t="0" r="0" b="9525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26" w:rsidRDefault="00C75B26">
      <w:pPr>
        <w:ind w:left="567"/>
        <w:jc w:val="both"/>
        <w:rPr>
          <w:lang w:val="ru-RU"/>
        </w:rPr>
      </w:pPr>
    </w:p>
    <w:p w:rsidR="00FD2FFB" w:rsidRDefault="00FD2FFB">
      <w:pPr>
        <w:ind w:left="567"/>
        <w:jc w:val="both"/>
        <w:rPr>
          <w:lang w:val="ru-RU"/>
        </w:rPr>
      </w:pPr>
    </w:p>
    <w:p w:rsidR="00FD2FFB" w:rsidRDefault="00FD2FFB" w:rsidP="000E3A90">
      <w:pPr>
        <w:jc w:val="both"/>
        <w:rPr>
          <w:b/>
          <w:color w:val="FF0000"/>
          <w:lang w:val="ru-RU"/>
        </w:rPr>
      </w:pPr>
      <w:bookmarkStart w:id="0" w:name="_Hlk292649305"/>
      <w:r w:rsidRPr="00695AF9">
        <w:rPr>
          <w:b/>
          <w:color w:val="FF0000"/>
          <w:lang w:val="ru-RU"/>
        </w:rPr>
        <w:t>ЗАДАНИЕ № 1</w:t>
      </w:r>
    </w:p>
    <w:bookmarkEnd w:id="0"/>
    <w:p w:rsidR="00EC79DC" w:rsidRDefault="00EC79DC">
      <w:pPr>
        <w:ind w:left="567"/>
        <w:jc w:val="both"/>
        <w:rPr>
          <w:b/>
          <w:color w:val="FF0000"/>
          <w:lang w:val="ru-RU"/>
        </w:rPr>
      </w:pPr>
    </w:p>
    <w:p w:rsidR="00EC79DC" w:rsidRPr="001843B2" w:rsidRDefault="000E3A90" w:rsidP="000E3A90">
      <w:pPr>
        <w:jc w:val="both"/>
        <w:rPr>
          <w:b/>
          <w:i/>
          <w:lang w:val="ru-RU"/>
        </w:rPr>
      </w:pPr>
      <w:r w:rsidRPr="000E3A90">
        <w:rPr>
          <w:b/>
          <w:lang w:val="ru-RU"/>
        </w:rPr>
        <w:t>Заполните</w:t>
      </w:r>
      <w:r>
        <w:rPr>
          <w:b/>
          <w:lang w:val="ru-RU"/>
        </w:rPr>
        <w:t xml:space="preserve"> файл </w:t>
      </w:r>
      <w:bookmarkStart w:id="1" w:name="_Hlk292649393"/>
      <w:r w:rsidRPr="003744AF">
        <w:rPr>
          <w:b/>
          <w:color w:val="00B050"/>
          <w:lang w:val="ru-RU"/>
        </w:rPr>
        <w:t>паспорт_чистый.xls</w:t>
      </w:r>
      <w:bookmarkEnd w:id="1"/>
      <w:r w:rsidRPr="003744AF">
        <w:rPr>
          <w:b/>
          <w:i/>
          <w:color w:val="00B050"/>
          <w:lang w:val="ru-RU"/>
        </w:rPr>
        <w:t xml:space="preserve"> </w:t>
      </w:r>
      <w:r>
        <w:rPr>
          <w:b/>
          <w:i/>
          <w:lang w:val="ru-RU"/>
        </w:rPr>
        <w:t>используя следующее описание:</w:t>
      </w:r>
    </w:p>
    <w:p w:rsidR="00DA1A0D" w:rsidRPr="001843B2" w:rsidRDefault="00DA1A0D" w:rsidP="000E3A90">
      <w:pPr>
        <w:jc w:val="both"/>
        <w:rPr>
          <w:b/>
          <w:lang w:val="ru-RU"/>
        </w:rPr>
      </w:pPr>
    </w:p>
    <w:p w:rsidR="007F61B4" w:rsidRPr="00F16801" w:rsidRDefault="00A1011E" w:rsidP="003E4A6D">
      <w:pPr>
        <w:pStyle w:val="af3"/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327476">
        <w:rPr>
          <w:lang w:val="ru-RU"/>
        </w:rPr>
        <w:t>В 1980</w:t>
      </w:r>
      <w:r w:rsidR="004B1870">
        <w:rPr>
          <w:lang w:val="ru-RU"/>
        </w:rPr>
        <w:t xml:space="preserve"> </w:t>
      </w:r>
      <w:r w:rsidRPr="00327476">
        <w:rPr>
          <w:lang w:val="ru-RU"/>
        </w:rPr>
        <w:t xml:space="preserve">г. ряд сотрудников ВИР под руководством </w:t>
      </w:r>
      <w:bookmarkStart w:id="2" w:name="_Hlk292650137"/>
      <w:r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М</w:t>
      </w:r>
      <w:r w:rsidR="003E004D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ережко А. Ф. </w:t>
      </w:r>
      <w:r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bookmarkEnd w:id="2"/>
      <w:r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предприняли экспедицию в Перу (деп</w:t>
      </w:r>
      <w:r w:rsidR="004B1870">
        <w:rPr>
          <w:rFonts w:ascii="Calibri" w:hAnsi="Calibri" w:cs="Calibri"/>
          <w:color w:val="000000"/>
          <w:sz w:val="22"/>
          <w:szCs w:val="22"/>
          <w:lang w:val="ru-RU" w:eastAsia="ru-RU"/>
        </w:rPr>
        <w:t>артамент</w:t>
      </w:r>
      <w:r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="004B1870">
        <w:rPr>
          <w:rFonts w:ascii="Calibri" w:hAnsi="Calibri" w:cs="Calibri"/>
          <w:color w:val="000000"/>
          <w:sz w:val="22"/>
          <w:szCs w:val="22"/>
          <w:lang w:val="ru-RU" w:eastAsia="ru-RU"/>
        </w:rPr>
        <w:t>А</w:t>
      </w:r>
      <w:r w:rsidR="004B1870" w:rsidRPr="004B1870">
        <w:rPr>
          <w:rFonts w:ascii="Calibri" w:hAnsi="Calibri" w:cs="Calibri"/>
          <w:color w:val="000000"/>
          <w:sz w:val="22"/>
          <w:szCs w:val="22"/>
          <w:lang w:val="ru-RU" w:eastAsia="ru-RU"/>
        </w:rPr>
        <w:t>рекипа</w:t>
      </w:r>
      <w:proofErr w:type="spellEnd"/>
      <w:r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). Одним из результатов экспедиции была интересная находка местного сорта</w:t>
      </w:r>
      <w:r w:rsidR="00F1680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овса</w:t>
      </w:r>
      <w:r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. Экспедиция обнаружила его</w:t>
      </w:r>
      <w:r w:rsidR="00977D1B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,</w:t>
      </w:r>
      <w:r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977D1B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следуя вдоль реки Укаяли, на лугу южнее городка </w:t>
      </w:r>
      <w:proofErr w:type="spellStart"/>
      <w:r w:rsidR="00977D1B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Контамана</w:t>
      </w:r>
      <w:proofErr w:type="spellEnd"/>
      <w:r w:rsidR="00977D1B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. Известны координаты находки </w:t>
      </w:r>
      <w:bookmarkStart w:id="3" w:name="_Hlk294971566"/>
      <w:r w:rsidR="00977D1B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7⁰</w:t>
      </w:r>
      <w:r w:rsidR="006E3A6E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35′</w:t>
      </w:r>
      <w:r w:rsidR="00075BBB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6E3A6E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Ю</w:t>
      </w:r>
      <w:r w:rsidR="002070FD">
        <w:rPr>
          <w:rFonts w:ascii="Calibri" w:hAnsi="Calibri" w:cs="Calibri"/>
          <w:color w:val="000000"/>
          <w:sz w:val="22"/>
          <w:szCs w:val="22"/>
          <w:lang w:val="ru-RU" w:eastAsia="ru-RU"/>
        </w:rPr>
        <w:t>Ш</w:t>
      </w:r>
      <w:r w:rsidR="006E3A6E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, 75⁰20′</w:t>
      </w:r>
      <w:r w:rsidR="00075BBB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2070F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ЗД </w:t>
      </w:r>
      <w:bookmarkEnd w:id="3"/>
      <w:r w:rsidR="006E3A6E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на высоте 120 метров над уровнем моря.</w:t>
      </w:r>
      <w:r w:rsidR="007F61B4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Более детальное исследование позволило определить, что найденный образец относится к разновидности </w:t>
      </w:r>
      <w:proofErr w:type="spellStart"/>
      <w:r w:rsidR="007F61B4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aristata</w:t>
      </w:r>
      <w:proofErr w:type="spellEnd"/>
      <w:r w:rsidR="007F61B4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. Вероятно, что</w:t>
      </w:r>
      <w:r w:rsidR="003E004D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его предками были, широко распространенные в этой местности, сорта </w:t>
      </w:r>
      <w:bookmarkStart w:id="4" w:name="_Hlk294965528"/>
      <w:proofErr w:type="spellStart"/>
      <w:r w:rsidR="003E004D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Хуанхуи</w:t>
      </w:r>
      <w:proofErr w:type="spellEnd"/>
      <w:r w:rsidR="00131E5E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(</w:t>
      </w:r>
      <w:proofErr w:type="spellStart"/>
      <w:r w:rsidR="00131E5E" w:rsidRPr="00131E5E">
        <w:rPr>
          <w:rFonts w:cs="Arial"/>
          <w:bCs/>
          <w:sz w:val="19"/>
          <w:szCs w:val="19"/>
        </w:rPr>
        <w:t>Juanjui</w:t>
      </w:r>
      <w:proofErr w:type="spellEnd"/>
      <w:r w:rsidR="00131E5E">
        <w:rPr>
          <w:rFonts w:ascii="Calibri" w:hAnsi="Calibri" w:cs="Calibri"/>
          <w:color w:val="000000"/>
          <w:sz w:val="22"/>
          <w:szCs w:val="22"/>
          <w:lang w:val="ru-RU" w:eastAsia="ru-RU"/>
        </w:rPr>
        <w:t>)</w:t>
      </w:r>
      <w:r w:rsidR="003E004D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и </w:t>
      </w:r>
      <w:proofErr w:type="spellStart"/>
      <w:r w:rsidR="003E004D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Пикота</w:t>
      </w:r>
      <w:bookmarkEnd w:id="4"/>
      <w:proofErr w:type="spellEnd"/>
      <w:r w:rsidR="004022B5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(</w:t>
      </w:r>
      <w:proofErr w:type="spellStart"/>
      <w:r w:rsidR="004022B5">
        <w:rPr>
          <w:rFonts w:ascii="Calibri" w:hAnsi="Calibri" w:cs="Calibri"/>
          <w:color w:val="000000"/>
          <w:sz w:val="22"/>
          <w:szCs w:val="22"/>
          <w:lang w:eastAsia="ru-RU"/>
        </w:rPr>
        <w:t>Picota</w:t>
      </w:r>
      <w:proofErr w:type="spellEnd"/>
      <w:r w:rsidR="004022B5">
        <w:rPr>
          <w:rFonts w:ascii="Calibri" w:hAnsi="Calibri" w:cs="Calibri"/>
          <w:color w:val="000000"/>
          <w:sz w:val="22"/>
          <w:szCs w:val="22"/>
          <w:lang w:val="ru-RU" w:eastAsia="ru-RU"/>
        </w:rPr>
        <w:t>)</w:t>
      </w:r>
      <w:r w:rsidR="003E004D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.</w:t>
      </w:r>
      <w:r w:rsidR="002229EF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В 1981 г. образец был включен в семенную коллекцию ВИР</w:t>
      </w:r>
      <w:r w:rsidR="003E4A6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под номером </w:t>
      </w:r>
      <w:r w:rsidR="003E4A6D" w:rsidRPr="003E4A6D">
        <w:rPr>
          <w:rFonts w:ascii="Calibri" w:hAnsi="Calibri" w:cs="Calibri"/>
          <w:color w:val="000000"/>
          <w:sz w:val="22"/>
          <w:szCs w:val="22"/>
          <w:lang w:val="ru-RU" w:eastAsia="ru-RU"/>
        </w:rPr>
        <w:t>234577</w:t>
      </w:r>
      <w:r w:rsidR="002229EF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.</w:t>
      </w:r>
    </w:p>
    <w:p w:rsidR="005321A2" w:rsidRPr="00F16801" w:rsidRDefault="005321A2" w:rsidP="005321A2">
      <w:pPr>
        <w:pStyle w:val="af3"/>
        <w:ind w:left="1080"/>
        <w:jc w:val="both"/>
        <w:rPr>
          <w:rFonts w:ascii="Calibri" w:hAnsi="Calibri" w:cs="Calibri"/>
          <w:color w:val="000000"/>
          <w:sz w:val="22"/>
          <w:szCs w:val="22"/>
          <w:lang w:val="ru-RU" w:eastAsia="ru-RU"/>
        </w:rPr>
      </w:pPr>
    </w:p>
    <w:p w:rsidR="0035756E" w:rsidRDefault="0035756E" w:rsidP="00F53DDD">
      <w:pPr>
        <w:pStyle w:val="af3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35756E">
        <w:rPr>
          <w:rFonts w:asciiTheme="minorHAnsi" w:hAnsiTheme="minorHAnsi" w:cstheme="minorHAnsi"/>
          <w:sz w:val="22"/>
          <w:szCs w:val="22"/>
          <w:lang w:val="ru-RU"/>
        </w:rPr>
        <w:t>Экспедиция на Северный Кавказ. 198</w:t>
      </w:r>
      <w:r w:rsidR="00240E0D" w:rsidRPr="00240E0D">
        <w:rPr>
          <w:rFonts w:asciiTheme="minorHAnsi" w:hAnsiTheme="minorHAnsi" w:cstheme="minorHAnsi"/>
          <w:sz w:val="22"/>
          <w:szCs w:val="22"/>
          <w:lang w:val="ru-RU"/>
        </w:rPr>
        <w:t>7</w:t>
      </w:r>
      <w:r w:rsidRPr="0035756E">
        <w:rPr>
          <w:rFonts w:asciiTheme="minorHAnsi" w:hAnsiTheme="minorHAnsi" w:cstheme="minorHAnsi"/>
          <w:sz w:val="22"/>
          <w:szCs w:val="22"/>
          <w:lang w:val="ru-RU"/>
        </w:rPr>
        <w:t xml:space="preserve"> год. </w:t>
      </w:r>
      <w:r w:rsidR="00382A10">
        <w:rPr>
          <w:rFonts w:asciiTheme="minorHAnsi" w:hAnsiTheme="minorHAnsi" w:cstheme="minorHAnsi"/>
          <w:sz w:val="22"/>
          <w:szCs w:val="22"/>
          <w:lang w:val="ru-RU"/>
        </w:rPr>
        <w:t>П</w:t>
      </w:r>
      <w:r w:rsidRPr="0035756E">
        <w:rPr>
          <w:rFonts w:asciiTheme="minorHAnsi" w:hAnsiTheme="minorHAnsi" w:cstheme="minorHAnsi"/>
          <w:sz w:val="22"/>
          <w:szCs w:val="22"/>
          <w:lang w:val="ru-RU"/>
        </w:rPr>
        <w:t>од руководством Лоскутова И.Г.</w:t>
      </w:r>
      <w:r w:rsidR="00382A10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35756E">
        <w:rPr>
          <w:rFonts w:asciiTheme="minorHAnsi" w:hAnsiTheme="minorHAnsi" w:cstheme="minorHAnsi"/>
          <w:sz w:val="22"/>
          <w:szCs w:val="22"/>
          <w:lang w:val="ru-RU"/>
        </w:rPr>
        <w:t xml:space="preserve"> Были найдены несколько диких видов</w:t>
      </w:r>
      <w:r w:rsidR="00240E0D" w:rsidRPr="00240E0D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35756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240E0D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35756E">
        <w:rPr>
          <w:rFonts w:asciiTheme="minorHAnsi" w:hAnsiTheme="minorHAnsi" w:cstheme="minorHAnsi"/>
          <w:sz w:val="22"/>
          <w:szCs w:val="22"/>
          <w:lang w:val="ru-RU"/>
        </w:rPr>
        <w:t xml:space="preserve"> именно:</w:t>
      </w:r>
      <w:r w:rsidR="00240E0D" w:rsidRPr="00240E0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bookmarkStart w:id="5" w:name="_Hlk294970383"/>
      <w:proofErr w:type="spellStart"/>
      <w:r w:rsidRPr="0035756E">
        <w:rPr>
          <w:rFonts w:asciiTheme="minorHAnsi" w:hAnsiTheme="minorHAnsi" w:cstheme="minorHAnsi"/>
          <w:sz w:val="22"/>
          <w:szCs w:val="22"/>
        </w:rPr>
        <w:t>Avena</w:t>
      </w:r>
      <w:proofErr w:type="spellEnd"/>
      <w:r w:rsidRPr="0035756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bookmarkStart w:id="6" w:name="_Hlk294970992"/>
      <w:proofErr w:type="spellStart"/>
      <w:r w:rsidRPr="0035756E">
        <w:rPr>
          <w:rFonts w:asciiTheme="minorHAnsi" w:hAnsiTheme="minorHAnsi" w:cstheme="minorHAnsi"/>
          <w:sz w:val="22"/>
          <w:szCs w:val="22"/>
        </w:rPr>
        <w:t>fatua</w:t>
      </w:r>
      <w:bookmarkEnd w:id="6"/>
      <w:proofErr w:type="spellEnd"/>
      <w:r w:rsidRPr="0035756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bookmarkEnd w:id="5"/>
      <w:r w:rsidRPr="0035756E">
        <w:rPr>
          <w:rFonts w:asciiTheme="minorHAnsi" w:hAnsiTheme="minorHAnsi" w:cstheme="minorHAnsi"/>
          <w:sz w:val="22"/>
          <w:szCs w:val="22"/>
          <w:lang w:val="ru-RU"/>
        </w:rPr>
        <w:t xml:space="preserve">(номер сбора 3) и </w:t>
      </w:r>
      <w:proofErr w:type="spellStart"/>
      <w:r w:rsidRPr="0035756E">
        <w:rPr>
          <w:rFonts w:asciiTheme="minorHAnsi" w:hAnsiTheme="minorHAnsi" w:cstheme="minorHAnsi"/>
          <w:sz w:val="22"/>
          <w:szCs w:val="22"/>
        </w:rPr>
        <w:t>Avena</w:t>
      </w:r>
      <w:proofErr w:type="spellEnd"/>
      <w:r w:rsidRPr="0035756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bookmarkStart w:id="7" w:name="_Hlk294971023"/>
      <w:proofErr w:type="spellStart"/>
      <w:r w:rsidRPr="0035756E">
        <w:rPr>
          <w:rFonts w:asciiTheme="minorHAnsi" w:hAnsiTheme="minorHAnsi" w:cstheme="minorHAnsi"/>
          <w:sz w:val="22"/>
          <w:szCs w:val="22"/>
        </w:rPr>
        <w:t>sterilis</w:t>
      </w:r>
      <w:bookmarkEnd w:id="7"/>
      <w:proofErr w:type="spellEnd"/>
      <w:r w:rsidRPr="0035756E">
        <w:rPr>
          <w:rFonts w:asciiTheme="minorHAnsi" w:hAnsiTheme="minorHAnsi" w:cstheme="minorHAnsi"/>
          <w:sz w:val="22"/>
          <w:szCs w:val="22"/>
          <w:lang w:val="ru-RU"/>
        </w:rPr>
        <w:t xml:space="preserve"> (номер сбора 4)</w:t>
      </w:r>
      <w:r w:rsidR="004700B6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Pr="0035756E">
        <w:rPr>
          <w:rFonts w:asciiTheme="minorHAnsi" w:hAnsiTheme="minorHAnsi" w:cstheme="minorHAnsi"/>
          <w:sz w:val="22"/>
          <w:szCs w:val="22"/>
          <w:lang w:val="ru-RU"/>
        </w:rPr>
        <w:t xml:space="preserve">Собраны </w:t>
      </w:r>
      <w:r w:rsidR="00F53DDD">
        <w:rPr>
          <w:rFonts w:asciiTheme="minorHAnsi" w:hAnsiTheme="minorHAnsi" w:cstheme="minorHAnsi"/>
          <w:sz w:val="22"/>
          <w:szCs w:val="22"/>
          <w:lang w:val="ru-RU"/>
        </w:rPr>
        <w:t xml:space="preserve">в </w:t>
      </w:r>
      <w:r w:rsidR="00F53DDD" w:rsidRPr="00F53DDD">
        <w:rPr>
          <w:rFonts w:asciiTheme="minorHAnsi" w:hAnsiTheme="minorHAnsi" w:cstheme="minorHAnsi"/>
          <w:sz w:val="22"/>
          <w:szCs w:val="22"/>
          <w:lang w:val="ru-RU"/>
        </w:rPr>
        <w:t>Краснодарск</w:t>
      </w:r>
      <w:r w:rsidR="00F53DDD">
        <w:rPr>
          <w:rFonts w:asciiTheme="minorHAnsi" w:hAnsiTheme="minorHAnsi" w:cstheme="minorHAnsi"/>
          <w:sz w:val="22"/>
          <w:szCs w:val="22"/>
          <w:lang w:val="ru-RU"/>
        </w:rPr>
        <w:t>ом</w:t>
      </w:r>
      <w:r w:rsidR="00F53DDD" w:rsidRPr="00F53DDD">
        <w:rPr>
          <w:rFonts w:asciiTheme="minorHAnsi" w:hAnsiTheme="minorHAnsi" w:cstheme="minorHAnsi"/>
          <w:sz w:val="22"/>
          <w:szCs w:val="22"/>
          <w:lang w:val="ru-RU"/>
        </w:rPr>
        <w:t xml:space="preserve"> кра</w:t>
      </w:r>
      <w:r w:rsidR="00F53DDD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="00F53DDD" w:rsidRPr="00F53D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35756E">
        <w:rPr>
          <w:rFonts w:asciiTheme="minorHAnsi" w:hAnsiTheme="minorHAnsi" w:cstheme="minorHAnsi"/>
          <w:sz w:val="22"/>
          <w:szCs w:val="22"/>
          <w:lang w:val="ru-RU"/>
        </w:rPr>
        <w:t xml:space="preserve">у поселка </w:t>
      </w:r>
      <w:proofErr w:type="spellStart"/>
      <w:r w:rsidRPr="0035756E">
        <w:rPr>
          <w:rFonts w:asciiTheme="minorHAnsi" w:hAnsiTheme="minorHAnsi" w:cstheme="minorHAnsi"/>
          <w:sz w:val="22"/>
          <w:szCs w:val="22"/>
          <w:lang w:val="ru-RU"/>
        </w:rPr>
        <w:t>Лоо</w:t>
      </w:r>
      <w:proofErr w:type="spellEnd"/>
      <w:r w:rsidR="00382A10">
        <w:rPr>
          <w:rFonts w:asciiTheme="minorHAnsi" w:hAnsiTheme="minorHAnsi" w:cstheme="minorHAnsi"/>
          <w:sz w:val="22"/>
          <w:szCs w:val="22"/>
          <w:lang w:val="ru-RU"/>
        </w:rPr>
        <w:t xml:space="preserve"> (43</w:t>
      </w:r>
      <w:r w:rsidR="00382A10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⁰</w:t>
      </w:r>
      <w:r w:rsidR="00C1634B">
        <w:rPr>
          <w:rFonts w:ascii="Calibri" w:hAnsi="Calibri" w:cs="Calibri"/>
          <w:color w:val="000000"/>
          <w:sz w:val="22"/>
          <w:szCs w:val="22"/>
          <w:lang w:val="ru-RU" w:eastAsia="ru-RU"/>
        </w:rPr>
        <w:t>4</w:t>
      </w:r>
      <w:r w:rsidR="00382A10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5′</w:t>
      </w:r>
      <w:r w:rsidR="00382A10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C1634B">
        <w:rPr>
          <w:rFonts w:ascii="Calibri" w:hAnsi="Calibri" w:cs="Calibri"/>
          <w:color w:val="000000"/>
          <w:sz w:val="22"/>
          <w:szCs w:val="22"/>
          <w:lang w:val="ru-RU" w:eastAsia="ru-RU"/>
        </w:rPr>
        <w:t>С</w:t>
      </w:r>
      <w:r w:rsidR="00382A10">
        <w:rPr>
          <w:rFonts w:ascii="Calibri" w:hAnsi="Calibri" w:cs="Calibri"/>
          <w:color w:val="000000"/>
          <w:sz w:val="22"/>
          <w:szCs w:val="22"/>
          <w:lang w:val="ru-RU" w:eastAsia="ru-RU"/>
        </w:rPr>
        <w:t>Ш</w:t>
      </w:r>
      <w:r w:rsidR="00382A10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, </w:t>
      </w:r>
      <w:r w:rsidR="00C1634B">
        <w:rPr>
          <w:rFonts w:ascii="Calibri" w:hAnsi="Calibri" w:cs="Calibri"/>
          <w:color w:val="000000"/>
          <w:sz w:val="22"/>
          <w:szCs w:val="22"/>
          <w:lang w:val="ru-RU" w:eastAsia="ru-RU"/>
        </w:rPr>
        <w:t>39</w:t>
      </w:r>
      <w:r w:rsidR="00382A10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⁰</w:t>
      </w:r>
      <w:r w:rsidR="00C1634B">
        <w:rPr>
          <w:rFonts w:ascii="Calibri" w:hAnsi="Calibri" w:cs="Calibri"/>
          <w:color w:val="000000"/>
          <w:sz w:val="22"/>
          <w:szCs w:val="22"/>
          <w:lang w:val="ru-RU" w:eastAsia="ru-RU"/>
        </w:rPr>
        <w:t>3</w:t>
      </w:r>
      <w:r w:rsidR="00382A10" w:rsidRPr="00327476">
        <w:rPr>
          <w:rFonts w:ascii="Calibri" w:hAnsi="Calibri" w:cs="Calibri"/>
          <w:color w:val="000000"/>
          <w:sz w:val="22"/>
          <w:szCs w:val="22"/>
          <w:lang w:val="ru-RU" w:eastAsia="ru-RU"/>
        </w:rPr>
        <w:t>0′</w:t>
      </w:r>
      <w:r w:rsidR="00382A10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C1634B">
        <w:rPr>
          <w:rFonts w:ascii="Calibri" w:hAnsi="Calibri" w:cs="Calibri"/>
          <w:color w:val="000000"/>
          <w:sz w:val="22"/>
          <w:szCs w:val="22"/>
          <w:lang w:val="ru-RU" w:eastAsia="ru-RU"/>
        </w:rPr>
        <w:t>В</w:t>
      </w:r>
      <w:r w:rsidR="00382A10">
        <w:rPr>
          <w:rFonts w:ascii="Calibri" w:hAnsi="Calibri" w:cs="Calibri"/>
          <w:color w:val="000000"/>
          <w:sz w:val="22"/>
          <w:szCs w:val="22"/>
          <w:lang w:val="ru-RU" w:eastAsia="ru-RU"/>
        </w:rPr>
        <w:t>Д</w:t>
      </w:r>
      <w:r w:rsidR="00382A10">
        <w:rPr>
          <w:rFonts w:asciiTheme="minorHAnsi" w:hAnsiTheme="minorHAnsi" w:cstheme="minorHAnsi"/>
          <w:sz w:val="22"/>
          <w:szCs w:val="22"/>
          <w:lang w:val="ru-RU"/>
        </w:rPr>
        <w:t>)</w:t>
      </w:r>
      <w:r w:rsidR="004700B6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35756E">
        <w:rPr>
          <w:rFonts w:asciiTheme="minorHAnsi" w:hAnsiTheme="minorHAnsi" w:cstheme="minorHAnsi"/>
          <w:sz w:val="22"/>
          <w:szCs w:val="22"/>
          <w:lang w:val="ru-RU"/>
        </w:rPr>
        <w:t xml:space="preserve"> на высоком берегу моря. </w:t>
      </w:r>
      <w:r w:rsidR="00382A1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C1634B">
        <w:rPr>
          <w:rFonts w:asciiTheme="minorHAnsi" w:hAnsiTheme="minorHAnsi" w:cstheme="minorHAnsi"/>
          <w:sz w:val="22"/>
          <w:szCs w:val="22"/>
          <w:lang w:val="ru-RU"/>
        </w:rPr>
        <w:t>Образец включен в коллекцию в 1988 г., п</w:t>
      </w:r>
      <w:r w:rsidR="00382A10">
        <w:rPr>
          <w:rFonts w:asciiTheme="minorHAnsi" w:hAnsiTheme="minorHAnsi" w:cstheme="minorHAnsi"/>
          <w:sz w:val="22"/>
          <w:szCs w:val="22"/>
          <w:lang w:val="ru-RU"/>
        </w:rPr>
        <w:t>рисвоен</w:t>
      </w:r>
      <w:r w:rsidR="007613BB">
        <w:rPr>
          <w:rFonts w:asciiTheme="minorHAnsi" w:hAnsiTheme="minorHAnsi" w:cstheme="minorHAnsi"/>
          <w:sz w:val="22"/>
          <w:szCs w:val="22"/>
          <w:lang w:val="ru-RU"/>
        </w:rPr>
        <w:t>ы</w:t>
      </w:r>
      <w:r w:rsidR="00382A10">
        <w:rPr>
          <w:rFonts w:asciiTheme="minorHAnsi" w:hAnsiTheme="minorHAnsi" w:cstheme="minorHAnsi"/>
          <w:sz w:val="22"/>
          <w:szCs w:val="22"/>
          <w:lang w:val="ru-RU"/>
        </w:rPr>
        <w:t xml:space="preserve"> номер</w:t>
      </w:r>
      <w:r w:rsidR="007613BB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="00382A10">
        <w:rPr>
          <w:rFonts w:asciiTheme="minorHAnsi" w:hAnsiTheme="minorHAnsi" w:cstheme="minorHAnsi"/>
          <w:sz w:val="22"/>
          <w:szCs w:val="22"/>
          <w:lang w:val="ru-RU"/>
        </w:rPr>
        <w:t xml:space="preserve"> 4558</w:t>
      </w:r>
      <w:r w:rsidR="007613BB">
        <w:rPr>
          <w:rFonts w:asciiTheme="minorHAnsi" w:hAnsiTheme="minorHAnsi" w:cstheme="minorHAnsi"/>
          <w:sz w:val="22"/>
          <w:szCs w:val="22"/>
          <w:lang w:val="ru-RU"/>
        </w:rPr>
        <w:t xml:space="preserve"> и 4559</w:t>
      </w:r>
      <w:r w:rsidR="00382A10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3C257D" w:rsidRPr="003C257D" w:rsidRDefault="003C257D" w:rsidP="003C257D">
      <w:pPr>
        <w:pStyle w:val="af3"/>
        <w:rPr>
          <w:rFonts w:asciiTheme="minorHAnsi" w:hAnsiTheme="minorHAnsi" w:cstheme="minorHAnsi"/>
          <w:sz w:val="22"/>
          <w:szCs w:val="22"/>
          <w:lang w:val="ru-RU"/>
        </w:rPr>
      </w:pPr>
    </w:p>
    <w:p w:rsidR="003C257D" w:rsidRPr="00240E0D" w:rsidRDefault="003C257D" w:rsidP="003C257D">
      <w:pPr>
        <w:pStyle w:val="af3"/>
        <w:ind w:left="1080"/>
        <w:rPr>
          <w:rFonts w:asciiTheme="minorHAnsi" w:hAnsiTheme="minorHAnsi" w:cstheme="minorHAnsi"/>
          <w:sz w:val="22"/>
          <w:szCs w:val="22"/>
          <w:lang w:val="ru-RU"/>
        </w:rPr>
      </w:pPr>
    </w:p>
    <w:p w:rsidR="00CE05F7" w:rsidRPr="00CE05F7" w:rsidRDefault="00F27A0D" w:rsidP="00327476">
      <w:pPr>
        <w:pStyle w:val="af3"/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lang w:val="ru-RU" w:eastAsia="ru-RU"/>
        </w:rPr>
        <w:t>В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1978 </w:t>
      </w:r>
      <w:r>
        <w:rPr>
          <w:rFonts w:ascii="Calibri" w:hAnsi="Calibri" w:cs="Calibri"/>
          <w:color w:val="000000"/>
          <w:sz w:val="22"/>
          <w:szCs w:val="22"/>
          <w:lang w:val="ru-RU" w:eastAsia="ru-RU"/>
        </w:rPr>
        <w:t>получен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ru-RU" w:eastAsia="ru-RU"/>
        </w:rPr>
        <w:t>из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t>Research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t>Centre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t>Agriculture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t>Ottawa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t>Canada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(контактное лицо - 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t>B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>.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t>R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>.</w:t>
      </w:r>
      <w:proofErr w:type="gramEnd"/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t>Baum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) </w:t>
      </w:r>
      <w:r w:rsid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образец дикого вида: </w:t>
      </w:r>
      <w:r w:rsidR="00745477">
        <w:rPr>
          <w:rFonts w:ascii="Calibri" w:hAnsi="Calibri" w:cs="Calibri"/>
          <w:color w:val="000000"/>
          <w:sz w:val="22"/>
          <w:szCs w:val="22"/>
          <w:lang w:eastAsia="ru-RU"/>
        </w:rPr>
        <w:t>A</w:t>
      </w:r>
      <w:r w:rsidR="00745477" w:rsidRP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>.</w:t>
      </w:r>
      <w:proofErr w:type="spellStart"/>
      <w:r w:rsidR="00745477">
        <w:rPr>
          <w:rFonts w:ascii="Calibri" w:hAnsi="Calibri" w:cs="Calibri"/>
          <w:color w:val="000000"/>
          <w:sz w:val="22"/>
          <w:szCs w:val="22"/>
          <w:lang w:eastAsia="ru-RU"/>
        </w:rPr>
        <w:t>sterlis</w:t>
      </w:r>
      <w:proofErr w:type="spellEnd"/>
      <w:r w:rsidR="00745477" w:rsidRP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proofErr w:type="gramStart"/>
      <w:r w:rsidR="00745477">
        <w:rPr>
          <w:rFonts w:ascii="Calibri" w:hAnsi="Calibri" w:cs="Calibri"/>
          <w:color w:val="000000"/>
          <w:sz w:val="22"/>
          <w:szCs w:val="22"/>
          <w:lang w:eastAsia="ru-RU"/>
        </w:rPr>
        <w:t>L</w:t>
      </w:r>
      <w:r w:rsidR="00745477" w:rsidRP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>.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>.</w:t>
      </w:r>
      <w:proofErr w:type="gramEnd"/>
      <w:r w:rsid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Известно, что образец был собран в Турции (</w:t>
      </w:r>
      <w:bookmarkStart w:id="8" w:name="_Hlk294977405"/>
      <w:r w:rsid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>37,51667</w:t>
      </w:r>
      <w:bookmarkEnd w:id="8"/>
      <w:r w:rsid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; </w:t>
      </w:r>
      <w:bookmarkStart w:id="9" w:name="_Hlk294977414"/>
      <w:r w:rsid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>34,73333</w:t>
      </w:r>
      <w:bookmarkEnd w:id="9"/>
      <w:r w:rsid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>)</w:t>
      </w:r>
      <w:r w:rsidR="00745477" w:rsidRP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в 23 км. </w:t>
      </w:r>
      <w:bookmarkStart w:id="10" w:name="_Hlk294977393"/>
      <w:r w:rsid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К северу от г. </w:t>
      </w:r>
      <w:proofErr w:type="spellStart"/>
      <w:r w:rsid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>Аксарай</w:t>
      </w:r>
      <w:bookmarkEnd w:id="10"/>
      <w:proofErr w:type="spellEnd"/>
      <w:r w:rsidR="0074547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. </w:t>
      </w:r>
    </w:p>
    <w:p w:rsidR="0035756E" w:rsidRPr="001617AC" w:rsidRDefault="001617AC" w:rsidP="00CE05F7">
      <w:pPr>
        <w:pStyle w:val="af3"/>
        <w:ind w:left="1080"/>
        <w:jc w:val="both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>
        <w:rPr>
          <w:rFonts w:ascii="Calibri" w:hAnsi="Calibri" w:cs="Calibri"/>
          <w:sz w:val="22"/>
          <w:szCs w:val="22"/>
          <w:lang w:val="ru-RU" w:eastAsia="ru-RU"/>
        </w:rPr>
        <w:t xml:space="preserve">Хранится в коллекции 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t>Research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t>Centre</w:t>
      </w:r>
      <w:r w:rsidRPr="00F27A0D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t>Agriculture</w:t>
      </w:r>
      <w:r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под номером</w:t>
      </w:r>
      <w:r w:rsidR="003C257D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3C257D">
        <w:rPr>
          <w:rFonts w:ascii="Calibri" w:hAnsi="Calibri" w:cs="Calibri"/>
          <w:color w:val="000000"/>
          <w:sz w:val="22"/>
          <w:szCs w:val="22"/>
          <w:lang w:eastAsia="ru-RU"/>
        </w:rPr>
        <w:t>ME</w:t>
      </w:r>
      <w:r w:rsidR="003C257D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2067</w:t>
      </w:r>
      <w:r>
        <w:rPr>
          <w:rFonts w:ascii="Calibri" w:hAnsi="Calibri" w:cs="Calibri"/>
          <w:color w:val="000000"/>
          <w:sz w:val="22"/>
          <w:szCs w:val="22"/>
          <w:lang w:val="ru-RU" w:eastAsia="ru-RU"/>
        </w:rPr>
        <w:t>.</w:t>
      </w:r>
      <w:r w:rsidR="003C257D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>Этот</w:t>
      </w:r>
      <w:r w:rsidR="00CE05F7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>же</w:t>
      </w:r>
      <w:r w:rsidR="00CE05F7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>образец</w:t>
      </w:r>
      <w:r w:rsidR="00CE05F7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>есть</w:t>
      </w:r>
      <w:r w:rsidR="00CE05F7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>в</w:t>
      </w:r>
      <w:r w:rsidR="00CE05F7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коллекциях: </w:t>
      </w:r>
      <w:proofErr w:type="spellStart"/>
      <w:proofErr w:type="gramStart"/>
      <w:r w:rsidR="00CE05F7" w:rsidRPr="00CE05F7">
        <w:rPr>
          <w:rFonts w:asciiTheme="minorHAnsi" w:hAnsiTheme="minorHAnsi" w:cstheme="minorHAnsi"/>
          <w:sz w:val="22"/>
          <w:szCs w:val="22"/>
        </w:rPr>
        <w:t>Institut</w:t>
      </w:r>
      <w:proofErr w:type="spellEnd"/>
      <w:r w:rsidR="00CE05F7" w:rsidRPr="00CE05F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CE05F7" w:rsidRPr="00CE05F7">
        <w:rPr>
          <w:rFonts w:asciiTheme="minorHAnsi" w:hAnsiTheme="minorHAnsi" w:cstheme="minorHAnsi"/>
          <w:sz w:val="22"/>
          <w:szCs w:val="22"/>
        </w:rPr>
        <w:t>f</w:t>
      </w:r>
      <w:r w:rsidR="00CE05F7" w:rsidRPr="00CE05F7">
        <w:rPr>
          <w:rFonts w:asciiTheme="minorHAnsi" w:hAnsiTheme="minorHAnsi" w:cstheme="minorHAnsi"/>
          <w:sz w:val="22"/>
          <w:szCs w:val="22"/>
          <w:lang w:val="ru-RU"/>
        </w:rPr>
        <w:t>ü</w:t>
      </w:r>
      <w:r w:rsidR="00CE05F7" w:rsidRPr="00CE05F7">
        <w:rPr>
          <w:rFonts w:asciiTheme="minorHAnsi" w:hAnsiTheme="minorHAnsi" w:cstheme="minorHAnsi"/>
          <w:sz w:val="22"/>
          <w:szCs w:val="22"/>
        </w:rPr>
        <w:t>r</w:t>
      </w:r>
      <w:r w:rsidR="00CE05F7" w:rsidRPr="00CE05F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CE05F7" w:rsidRPr="00CE05F7">
        <w:rPr>
          <w:rFonts w:asciiTheme="minorHAnsi" w:hAnsiTheme="minorHAnsi" w:cstheme="minorHAnsi"/>
          <w:sz w:val="22"/>
          <w:szCs w:val="22"/>
        </w:rPr>
        <w:t>Pflanzenbau</w:t>
      </w:r>
      <w:proofErr w:type="spellEnd"/>
      <w:r w:rsidR="00CE05F7" w:rsidRPr="00CE05F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CE05F7" w:rsidRPr="00CE05F7">
        <w:rPr>
          <w:rFonts w:asciiTheme="minorHAnsi" w:hAnsiTheme="minorHAnsi" w:cstheme="minorHAnsi"/>
          <w:sz w:val="22"/>
          <w:szCs w:val="22"/>
        </w:rPr>
        <w:t>und</w:t>
      </w:r>
      <w:r w:rsidR="00CE05F7" w:rsidRPr="00CE05F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CE05F7" w:rsidRPr="00CE05F7">
        <w:rPr>
          <w:rFonts w:asciiTheme="minorHAnsi" w:hAnsiTheme="minorHAnsi" w:cstheme="minorHAnsi"/>
          <w:sz w:val="22"/>
          <w:szCs w:val="22"/>
        </w:rPr>
        <w:t>Pflanzenz</w:t>
      </w:r>
      <w:proofErr w:type="spellEnd"/>
      <w:r w:rsidR="00CE05F7" w:rsidRPr="00CE05F7">
        <w:rPr>
          <w:rFonts w:asciiTheme="minorHAnsi" w:hAnsiTheme="minorHAnsi" w:cstheme="minorHAnsi"/>
          <w:sz w:val="22"/>
          <w:szCs w:val="22"/>
          <w:lang w:val="ru-RU"/>
        </w:rPr>
        <w:t>ü</w:t>
      </w:r>
      <w:proofErr w:type="spellStart"/>
      <w:r w:rsidR="00CE05F7" w:rsidRPr="00CE05F7">
        <w:rPr>
          <w:rFonts w:asciiTheme="minorHAnsi" w:hAnsiTheme="minorHAnsi" w:cstheme="minorHAnsi"/>
          <w:sz w:val="22"/>
          <w:szCs w:val="22"/>
        </w:rPr>
        <w:t>chtung</w:t>
      </w:r>
      <w:proofErr w:type="spellEnd"/>
      <w:r w:rsidR="00CE05F7" w:rsidRPr="00CE05F7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proofErr w:type="spellStart"/>
      <w:r w:rsidR="00CE05F7" w:rsidRPr="00CE05F7">
        <w:rPr>
          <w:rFonts w:asciiTheme="minorHAnsi" w:hAnsiTheme="minorHAnsi" w:cstheme="minorHAnsi"/>
          <w:sz w:val="22"/>
          <w:szCs w:val="22"/>
          <w:lang w:val="ru-RU"/>
        </w:rPr>
        <w:t>Бра́уншвейг</w:t>
      </w:r>
      <w:proofErr w:type="spellEnd"/>
      <w:r w:rsidR="00CE05F7" w:rsidRPr="00CE05F7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CE05F7">
        <w:rPr>
          <w:rFonts w:asciiTheme="minorHAnsi" w:hAnsiTheme="minorHAnsi" w:cstheme="minorHAnsi"/>
          <w:sz w:val="22"/>
          <w:szCs w:val="22"/>
          <w:lang w:val="ru-RU"/>
        </w:rPr>
        <w:t>Германия</w:t>
      </w:r>
      <w:r w:rsidR="00CE05F7" w:rsidRPr="00CE05F7">
        <w:rPr>
          <w:rFonts w:asciiTheme="minorHAnsi" w:hAnsiTheme="minorHAnsi" w:cstheme="minorHAnsi"/>
          <w:sz w:val="22"/>
          <w:szCs w:val="22"/>
          <w:lang w:val="ru-RU"/>
        </w:rPr>
        <w:t>)</w:t>
      </w:r>
      <w:r w:rsidR="003C257D" w:rsidRPr="00CE05F7">
        <w:rPr>
          <w:rFonts w:asciiTheme="minorHAnsi" w:hAnsiTheme="minorHAnsi" w:cstheme="minorHAnsi"/>
          <w:color w:val="000000"/>
          <w:sz w:val="22"/>
          <w:szCs w:val="22"/>
          <w:lang w:val="ru-RU" w:eastAsia="ru-RU"/>
        </w:rPr>
        <w:t xml:space="preserve"> </w:t>
      </w:r>
      <w:r w:rsidR="003C257D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- 53894, </w:t>
      </w:r>
      <w:r w:rsidR="00CE05F7" w:rsidRPr="00CE05F7">
        <w:rPr>
          <w:rFonts w:ascii="Calibri" w:hAnsi="Calibri" w:cs="Calibri"/>
          <w:sz w:val="22"/>
          <w:szCs w:val="22"/>
          <w:lang w:eastAsia="ru-RU"/>
        </w:rPr>
        <w:t>National</w:t>
      </w:r>
      <w:r w:rsidR="00CE05F7" w:rsidRPr="00CE05F7">
        <w:rPr>
          <w:rFonts w:ascii="Calibri" w:hAnsi="Calibri" w:cs="Calibri"/>
          <w:sz w:val="22"/>
          <w:szCs w:val="22"/>
          <w:lang w:val="ru-RU" w:eastAsia="ru-RU"/>
        </w:rPr>
        <w:t xml:space="preserve"> </w:t>
      </w:r>
      <w:proofErr w:type="spellStart"/>
      <w:r w:rsidR="00CE05F7" w:rsidRPr="00CE05F7">
        <w:rPr>
          <w:rFonts w:ascii="Calibri" w:hAnsi="Calibri" w:cs="Calibri"/>
          <w:sz w:val="22"/>
          <w:szCs w:val="22"/>
          <w:lang w:eastAsia="ru-RU"/>
        </w:rPr>
        <w:t>Germplasm</w:t>
      </w:r>
      <w:proofErr w:type="spellEnd"/>
      <w:r w:rsidR="00CE05F7" w:rsidRPr="00CE05F7">
        <w:rPr>
          <w:rFonts w:ascii="Calibri" w:hAnsi="Calibri" w:cs="Calibri"/>
          <w:sz w:val="22"/>
          <w:szCs w:val="22"/>
          <w:lang w:val="ru-RU" w:eastAsia="ru-RU"/>
        </w:rPr>
        <w:t xml:space="preserve"> </w:t>
      </w:r>
      <w:r w:rsidR="00CE05F7" w:rsidRPr="00CE05F7">
        <w:rPr>
          <w:rFonts w:ascii="Calibri" w:hAnsi="Calibri" w:cs="Calibri"/>
          <w:sz w:val="22"/>
          <w:szCs w:val="22"/>
          <w:lang w:eastAsia="ru-RU"/>
        </w:rPr>
        <w:t>Resources</w:t>
      </w:r>
      <w:r w:rsidR="00CE05F7" w:rsidRPr="00CE05F7">
        <w:rPr>
          <w:rFonts w:ascii="Calibri" w:hAnsi="Calibri" w:cs="Calibri"/>
          <w:sz w:val="22"/>
          <w:szCs w:val="22"/>
          <w:lang w:val="ru-RU" w:eastAsia="ru-RU"/>
        </w:rPr>
        <w:t xml:space="preserve"> </w:t>
      </w:r>
      <w:r w:rsidR="00CE05F7" w:rsidRPr="00CE05F7">
        <w:rPr>
          <w:rFonts w:ascii="Calibri" w:hAnsi="Calibri" w:cs="Calibri"/>
          <w:sz w:val="22"/>
          <w:szCs w:val="22"/>
          <w:lang w:eastAsia="ru-RU"/>
        </w:rPr>
        <w:t>Laboratory</w:t>
      </w:r>
      <w:r w:rsidR="00CE05F7">
        <w:rPr>
          <w:rFonts w:ascii="Calibri" w:hAnsi="Calibri" w:cs="Calibri"/>
          <w:sz w:val="22"/>
          <w:szCs w:val="22"/>
          <w:lang w:val="ru-RU" w:eastAsia="ru-RU"/>
        </w:rPr>
        <w:t xml:space="preserve"> (США)</w:t>
      </w:r>
      <w:r w:rsidR="00D96BE1" w:rsidRPr="00CE05F7">
        <w:rPr>
          <w:rFonts w:ascii="Calibri" w:hAnsi="Calibri" w:cs="Calibri"/>
          <w:color w:val="FF0000"/>
          <w:sz w:val="22"/>
          <w:szCs w:val="22"/>
          <w:lang w:val="ru-RU" w:eastAsia="ru-RU"/>
        </w:rPr>
        <w:t xml:space="preserve"> </w:t>
      </w:r>
      <w:r w:rsidR="00D96BE1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- </w:t>
      </w:r>
      <w:r w:rsidR="003C257D">
        <w:rPr>
          <w:rFonts w:ascii="Calibri" w:hAnsi="Calibri" w:cs="Calibri"/>
          <w:color w:val="000000"/>
          <w:sz w:val="22"/>
          <w:szCs w:val="22"/>
          <w:lang w:eastAsia="ru-RU"/>
        </w:rPr>
        <w:t>PI</w:t>
      </w:r>
      <w:r w:rsidR="003C257D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412649</w:t>
      </w:r>
      <w:r w:rsidR="00D96BE1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>.</w:t>
      </w:r>
      <w:proofErr w:type="gramEnd"/>
      <w:r w:rsidR="00745477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3C257D" w:rsidRPr="00CE05F7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3C257D">
        <w:rPr>
          <w:rFonts w:ascii="Calibri" w:hAnsi="Calibri" w:cs="Calibri"/>
          <w:color w:val="000000"/>
          <w:sz w:val="22"/>
          <w:szCs w:val="22"/>
          <w:lang w:val="ru-RU" w:eastAsia="ru-RU"/>
        </w:rPr>
        <w:t>В</w:t>
      </w:r>
      <w:r w:rsidR="003C257D" w:rsidRPr="001617A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3C257D">
        <w:rPr>
          <w:rFonts w:ascii="Calibri" w:hAnsi="Calibri" w:cs="Calibri"/>
          <w:color w:val="000000"/>
          <w:sz w:val="22"/>
          <w:szCs w:val="22"/>
          <w:lang w:val="ru-RU" w:eastAsia="ru-RU"/>
        </w:rPr>
        <w:t>коллекции</w:t>
      </w:r>
      <w:r w:rsidR="003C257D" w:rsidRPr="001617A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3C257D">
        <w:rPr>
          <w:rFonts w:ascii="Calibri" w:hAnsi="Calibri" w:cs="Calibri"/>
          <w:color w:val="000000"/>
          <w:sz w:val="22"/>
          <w:szCs w:val="22"/>
          <w:lang w:val="ru-RU" w:eastAsia="ru-RU"/>
        </w:rPr>
        <w:t>ВИР</w:t>
      </w:r>
      <w:r w:rsidR="003C257D" w:rsidRPr="001617A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3C257D">
        <w:rPr>
          <w:rFonts w:ascii="Calibri" w:hAnsi="Calibri" w:cs="Calibri"/>
          <w:color w:val="000000"/>
          <w:sz w:val="22"/>
          <w:szCs w:val="22"/>
          <w:lang w:val="ru-RU" w:eastAsia="ru-RU"/>
        </w:rPr>
        <w:t>был</w:t>
      </w:r>
      <w:r w:rsidR="003C257D" w:rsidRPr="001617A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3C257D">
        <w:rPr>
          <w:rFonts w:ascii="Calibri" w:hAnsi="Calibri" w:cs="Calibri"/>
          <w:color w:val="000000"/>
          <w:sz w:val="22"/>
          <w:szCs w:val="22"/>
          <w:lang w:val="ru-RU" w:eastAsia="ru-RU"/>
        </w:rPr>
        <w:t>присвоен</w:t>
      </w:r>
      <w:r w:rsidR="003C257D" w:rsidRPr="001617A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3C257D">
        <w:rPr>
          <w:rFonts w:ascii="Calibri" w:hAnsi="Calibri" w:cs="Calibri"/>
          <w:color w:val="000000"/>
          <w:sz w:val="22"/>
          <w:szCs w:val="22"/>
          <w:lang w:val="ru-RU" w:eastAsia="ru-RU"/>
        </w:rPr>
        <w:t>номер</w:t>
      </w:r>
      <w:r w:rsidR="003C257D" w:rsidRPr="001617A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bookmarkStart w:id="11" w:name="_Hlk294977382"/>
      <w:r w:rsidR="003C257D" w:rsidRPr="001617AC">
        <w:rPr>
          <w:rFonts w:ascii="Calibri" w:hAnsi="Calibri" w:cs="Calibri"/>
          <w:color w:val="000000"/>
          <w:sz w:val="22"/>
          <w:szCs w:val="22"/>
          <w:lang w:val="ru-RU" w:eastAsia="ru-RU"/>
        </w:rPr>
        <w:t>409239</w:t>
      </w:r>
      <w:bookmarkEnd w:id="11"/>
      <w:r w:rsidR="00D96BE1" w:rsidRPr="001617AC">
        <w:rPr>
          <w:rFonts w:ascii="Calibri" w:hAnsi="Calibri" w:cs="Calibri"/>
          <w:color w:val="000000"/>
          <w:sz w:val="22"/>
          <w:szCs w:val="22"/>
          <w:lang w:val="ru-RU" w:eastAsia="ru-RU"/>
        </w:rPr>
        <w:t>.</w:t>
      </w:r>
    </w:p>
    <w:p w:rsidR="0035756E" w:rsidRPr="001617AC" w:rsidRDefault="0035756E" w:rsidP="0035756E">
      <w:pPr>
        <w:pStyle w:val="af3"/>
        <w:rPr>
          <w:rFonts w:ascii="Calibri" w:hAnsi="Calibri" w:cs="Calibri"/>
          <w:color w:val="000000"/>
          <w:sz w:val="22"/>
          <w:szCs w:val="22"/>
          <w:lang w:val="ru-RU" w:eastAsia="ru-RU"/>
        </w:rPr>
      </w:pPr>
    </w:p>
    <w:p w:rsidR="00327476" w:rsidRDefault="00327476" w:rsidP="00A11CCB">
      <w:pPr>
        <w:pStyle w:val="af3"/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Экспедиция </w:t>
      </w:r>
      <w:proofErr w:type="spellStart"/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>Букасова</w:t>
      </w:r>
      <w:proofErr w:type="spellEnd"/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С.</w:t>
      </w:r>
      <w:r w:rsidR="005321A2"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>М. в Мексику (1925</w:t>
      </w:r>
      <w:r w:rsidR="00BA76C7" w:rsidRPr="001279DA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г.). </w:t>
      </w:r>
      <w:bookmarkStart w:id="12" w:name="_Hlk294980895"/>
      <w:r w:rsidR="00EB4422">
        <w:rPr>
          <w:rFonts w:ascii="Calibri" w:hAnsi="Calibri" w:cs="Calibri"/>
          <w:color w:val="000000"/>
          <w:sz w:val="22"/>
          <w:szCs w:val="22"/>
          <w:lang w:val="ru-RU" w:eastAsia="ru-RU"/>
        </w:rPr>
        <w:t>Около города</w:t>
      </w:r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Сан</w:t>
      </w:r>
      <w:r w:rsidR="00EB4422">
        <w:rPr>
          <w:rFonts w:ascii="Calibri" w:hAnsi="Calibri" w:cs="Calibri"/>
          <w:color w:val="000000"/>
          <w:sz w:val="22"/>
          <w:szCs w:val="22"/>
          <w:lang w:val="ru-RU" w:eastAsia="ru-RU"/>
        </w:rPr>
        <w:t>-</w:t>
      </w:r>
      <w:proofErr w:type="spellStart"/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>Матео</w:t>
      </w:r>
      <w:proofErr w:type="spellEnd"/>
      <w:r w:rsidR="00EB4422">
        <w:rPr>
          <w:rFonts w:ascii="Calibri" w:hAnsi="Calibri" w:cs="Calibri"/>
          <w:color w:val="000000"/>
          <w:sz w:val="22"/>
          <w:szCs w:val="22"/>
          <w:lang w:val="ru-RU" w:eastAsia="ru-RU"/>
        </w:rPr>
        <w:t>-</w:t>
      </w:r>
      <w:proofErr w:type="spellStart"/>
      <w:r w:rsidR="00EB4422">
        <w:rPr>
          <w:rFonts w:ascii="Calibri" w:hAnsi="Calibri" w:cs="Calibri"/>
          <w:color w:val="000000"/>
          <w:sz w:val="22"/>
          <w:szCs w:val="22"/>
          <w:lang w:val="ru-RU" w:eastAsia="ru-RU"/>
        </w:rPr>
        <w:t>Атенко</w:t>
      </w:r>
      <w:proofErr w:type="spellEnd"/>
      <w:r w:rsidR="00EB4422">
        <w:rPr>
          <w:rFonts w:ascii="Calibri" w:hAnsi="Calibri" w:cs="Calibri"/>
          <w:color w:val="000000"/>
          <w:sz w:val="22"/>
          <w:szCs w:val="22"/>
          <w:lang w:val="ru-RU" w:eastAsia="ru-RU"/>
        </w:rPr>
        <w:t>, штат Мехико</w:t>
      </w:r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, на частных полях </w:t>
      </w:r>
      <w:bookmarkEnd w:id="12"/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были собраны </w:t>
      </w:r>
      <w:r w:rsidR="001279DA"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интересные </w:t>
      </w:r>
      <w:r w:rsidR="001279DA" w:rsidRPr="00A11CCB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>местные</w:t>
      </w:r>
      <w:r w:rsidR="00487DE3"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>образцы крахмалистой кукурузы. Их отличала высокая масса 1000 зерен (более 800 г) и разнообразная цветовая гамма, от</w:t>
      </w:r>
      <w:r w:rsidR="00487DE3"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proofErr w:type="gramStart"/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>белой</w:t>
      </w:r>
      <w:proofErr w:type="gramEnd"/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до черной. Этот подвид</w:t>
      </w:r>
      <w:r w:rsidR="00A11CCB" w:rsidRPr="00A11CCB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(</w:t>
      </w:r>
      <w:proofErr w:type="spellStart"/>
      <w:r w:rsidR="00A11CCB" w:rsidRPr="00A11CCB">
        <w:rPr>
          <w:rFonts w:ascii="Calibri" w:hAnsi="Calibri" w:cs="Calibri"/>
          <w:color w:val="000000"/>
          <w:sz w:val="22"/>
          <w:szCs w:val="22"/>
          <w:lang w:eastAsia="ru-RU"/>
        </w:rPr>
        <w:t>indurata</w:t>
      </w:r>
      <w:proofErr w:type="spellEnd"/>
      <w:r w:rsidR="00A11CCB" w:rsidRPr="00A11CCB">
        <w:rPr>
          <w:rFonts w:ascii="Calibri" w:hAnsi="Calibri" w:cs="Calibri"/>
          <w:color w:val="000000"/>
          <w:sz w:val="22"/>
          <w:szCs w:val="22"/>
          <w:lang w:val="ru-RU" w:eastAsia="ru-RU"/>
        </w:rPr>
        <w:t>)</w:t>
      </w:r>
      <w:r w:rsidRPr="00487DE3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активно используется для пищевых целей. </w:t>
      </w:r>
      <w:r w:rsidRPr="00A11CCB">
        <w:rPr>
          <w:rFonts w:ascii="Calibri" w:hAnsi="Calibri" w:cs="Calibri"/>
          <w:color w:val="000000"/>
          <w:sz w:val="22"/>
          <w:szCs w:val="22"/>
          <w:lang w:val="ru-RU" w:eastAsia="ru-RU"/>
        </w:rPr>
        <w:t>Образцы были включены в основной каталог 1926</w:t>
      </w:r>
      <w:r w:rsidR="00A11CCB" w:rsidRPr="00C23BF5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A11CCB">
        <w:rPr>
          <w:rFonts w:ascii="Calibri" w:hAnsi="Calibri" w:cs="Calibri"/>
          <w:color w:val="000000"/>
          <w:sz w:val="22"/>
          <w:szCs w:val="22"/>
          <w:lang w:val="ru-RU" w:eastAsia="ru-RU"/>
        </w:rPr>
        <w:t>г.</w:t>
      </w:r>
      <w:r w:rsidR="00A11CCB" w:rsidRPr="00C23BF5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="00A11CCB">
        <w:rPr>
          <w:rFonts w:ascii="Calibri" w:hAnsi="Calibri" w:cs="Calibri"/>
          <w:color w:val="000000"/>
          <w:sz w:val="22"/>
          <w:szCs w:val="22"/>
          <w:lang w:val="ru-RU" w:eastAsia="ru-RU"/>
        </w:rPr>
        <w:t>под номером 72144.</w:t>
      </w:r>
    </w:p>
    <w:p w:rsidR="00A11CCB" w:rsidRPr="00A11CCB" w:rsidRDefault="00A11CCB" w:rsidP="00A11CCB">
      <w:pPr>
        <w:pStyle w:val="af3"/>
        <w:rPr>
          <w:rFonts w:ascii="Calibri" w:hAnsi="Calibri" w:cs="Calibri"/>
          <w:color w:val="000000"/>
          <w:sz w:val="22"/>
          <w:szCs w:val="22"/>
          <w:lang w:val="ru-RU" w:eastAsia="ru-RU"/>
        </w:rPr>
      </w:pPr>
    </w:p>
    <w:p w:rsidR="00A11CCB" w:rsidRPr="00310D49" w:rsidRDefault="00A11CCB" w:rsidP="00A11CCB">
      <w:pPr>
        <w:pStyle w:val="af3"/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>В</w:t>
      </w:r>
      <w:r w:rsidR="00EB4422"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1966 году. Экспедиция в Венгрию под руководством </w:t>
      </w:r>
      <w:proofErr w:type="spellStart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>Ярчук</w:t>
      </w:r>
      <w:proofErr w:type="spellEnd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Т.А. в Научно-исследовательский институт </w:t>
      </w:r>
      <w:bookmarkStart w:id="13" w:name="_Hlk294981027"/>
      <w:proofErr w:type="spellStart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>Tapioszele</w:t>
      </w:r>
      <w:bookmarkEnd w:id="13"/>
      <w:proofErr w:type="spellEnd"/>
      <w:r w:rsidR="00310D49"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, который находится в центральном регионе Венгрии - </w:t>
      </w:r>
      <w:proofErr w:type="spellStart"/>
      <w:r w:rsidR="00310D49"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>Пешт</w:t>
      </w:r>
      <w:proofErr w:type="spellEnd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. Был привезен сорт </w:t>
      </w:r>
      <w:proofErr w:type="spellStart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>Feher</w:t>
      </w:r>
      <w:proofErr w:type="spellEnd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, </w:t>
      </w:r>
      <w:r w:rsidR="00310D49"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>этот сорт</w:t>
      </w:r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относится к подвиду </w:t>
      </w:r>
      <w:proofErr w:type="spellStart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>indurata</w:t>
      </w:r>
      <w:proofErr w:type="spellEnd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, разновидность </w:t>
      </w:r>
      <w:proofErr w:type="spellStart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>leucodon</w:t>
      </w:r>
      <w:proofErr w:type="spellEnd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. В </w:t>
      </w:r>
      <w:proofErr w:type="spellStart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>Tapioszele</w:t>
      </w:r>
      <w:proofErr w:type="spellEnd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он хранился под номером 348. В </w:t>
      </w:r>
      <w:proofErr w:type="spellStart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>ВИРе</w:t>
      </w:r>
      <w:proofErr w:type="spellEnd"/>
      <w:r w:rsidRPr="00310D49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ему присвоен номер 17815 в 1967.</w:t>
      </w:r>
    </w:p>
    <w:p w:rsidR="00A11CCB" w:rsidRPr="00A11CCB" w:rsidRDefault="00A11CCB" w:rsidP="00A11CCB">
      <w:pPr>
        <w:pStyle w:val="af3"/>
        <w:ind w:left="1080"/>
        <w:jc w:val="both"/>
        <w:rPr>
          <w:rFonts w:ascii="Calibri" w:hAnsi="Calibri" w:cs="Calibri"/>
          <w:color w:val="000000"/>
          <w:sz w:val="22"/>
          <w:szCs w:val="22"/>
          <w:lang w:val="ru-RU" w:eastAsia="ru-RU"/>
        </w:rPr>
      </w:pPr>
    </w:p>
    <w:p w:rsidR="000E3A90" w:rsidRDefault="000E3A90" w:rsidP="00A1011E">
      <w:pPr>
        <w:jc w:val="both"/>
        <w:rPr>
          <w:b/>
          <w:color w:val="FF0000"/>
          <w:lang w:val="ru-RU"/>
        </w:rPr>
      </w:pPr>
      <w:bookmarkStart w:id="14" w:name="_Hlk292649408"/>
      <w:r>
        <w:rPr>
          <w:b/>
          <w:color w:val="FF0000"/>
          <w:lang w:val="ru-RU"/>
        </w:rPr>
        <w:lastRenderedPageBreak/>
        <w:t>ЗАДАНИЕ № 2</w:t>
      </w:r>
    </w:p>
    <w:bookmarkEnd w:id="14"/>
    <w:p w:rsidR="00EC79DC" w:rsidRDefault="00EC79DC" w:rsidP="00A1011E">
      <w:pPr>
        <w:jc w:val="both"/>
        <w:rPr>
          <w:b/>
          <w:color w:val="FF0000"/>
          <w:lang w:val="ru-RU"/>
        </w:rPr>
      </w:pPr>
    </w:p>
    <w:p w:rsidR="000E3A90" w:rsidRPr="002F331B" w:rsidRDefault="000E3A90" w:rsidP="00A1011E">
      <w:pPr>
        <w:jc w:val="both"/>
        <w:rPr>
          <w:b/>
          <w:lang w:val="ru-RU"/>
        </w:rPr>
      </w:pPr>
      <w:r w:rsidRPr="000E3A90">
        <w:rPr>
          <w:b/>
          <w:lang w:val="ru-RU"/>
        </w:rPr>
        <w:t>Найдите ошибки в файле паспортной БД (</w:t>
      </w:r>
      <w:r w:rsidR="00302032" w:rsidRPr="00302032">
        <w:rPr>
          <w:b/>
          <w:lang w:val="ru-RU"/>
        </w:rPr>
        <w:t>C:\be</w:t>
      </w:r>
      <w:r w:rsidR="002F331B">
        <w:rPr>
          <w:b/>
          <w:lang w:val="ru-RU"/>
        </w:rPr>
        <w:t>\</w:t>
      </w:r>
      <w:r w:rsidR="00302032" w:rsidRPr="00302032">
        <w:rPr>
          <w:b/>
          <w:color w:val="00B050"/>
          <w:lang w:val="ru-RU"/>
        </w:rPr>
        <w:t>passport.xls</w:t>
      </w:r>
      <w:r w:rsidRPr="000E3A90">
        <w:rPr>
          <w:b/>
          <w:lang w:val="ru-RU"/>
        </w:rPr>
        <w:t>)</w:t>
      </w:r>
    </w:p>
    <w:p w:rsidR="00E34405" w:rsidRDefault="00E34405" w:rsidP="00A1011E">
      <w:pPr>
        <w:jc w:val="both"/>
        <w:rPr>
          <w:lang w:val="ru-RU"/>
        </w:rPr>
      </w:pPr>
    </w:p>
    <w:p w:rsidR="00D14DD0" w:rsidRDefault="00A92E8B" w:rsidP="00D14DD0">
      <w:pPr>
        <w:jc w:val="center"/>
        <w:rPr>
          <w:lang w:val="ru-RU"/>
        </w:rPr>
      </w:pPr>
      <w:r w:rsidRPr="00D14DD0">
        <w:rPr>
          <w:color w:val="00B0F0"/>
          <w:sz w:val="24"/>
          <w:szCs w:val="24"/>
          <w:lang w:val="ru-RU"/>
        </w:rPr>
        <w:t xml:space="preserve">Программа </w:t>
      </w:r>
      <w:r w:rsidR="00E34405" w:rsidRPr="00D14DD0">
        <w:rPr>
          <w:color w:val="00B0F0"/>
          <w:sz w:val="24"/>
          <w:szCs w:val="24"/>
          <w:lang w:val="ru-RU"/>
        </w:rPr>
        <w:t>форматно</w:t>
      </w:r>
      <w:r w:rsidR="001566F8" w:rsidRPr="00D14DD0">
        <w:rPr>
          <w:color w:val="00B0F0"/>
          <w:sz w:val="24"/>
          <w:szCs w:val="24"/>
          <w:lang w:val="ru-RU"/>
        </w:rPr>
        <w:t>-</w:t>
      </w:r>
      <w:r w:rsidR="00E34405" w:rsidRPr="00D14DD0">
        <w:rPr>
          <w:color w:val="00B0F0"/>
          <w:sz w:val="24"/>
          <w:szCs w:val="24"/>
          <w:lang w:val="ru-RU"/>
        </w:rPr>
        <w:t>логического контроля</w:t>
      </w:r>
      <w:r w:rsidR="00926C1B">
        <w:rPr>
          <w:color w:val="00B0F0"/>
          <w:sz w:val="24"/>
          <w:szCs w:val="24"/>
          <w:lang w:val="ru-RU"/>
        </w:rPr>
        <w:t>.</w:t>
      </w:r>
    </w:p>
    <w:p w:rsidR="00A92E8B" w:rsidRDefault="00913730" w:rsidP="00D14DD0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34EE4" w:rsidRDefault="00F34EE4" w:rsidP="00A1011E">
      <w:pPr>
        <w:jc w:val="both"/>
      </w:pPr>
    </w:p>
    <w:p w:rsidR="007C5F6D" w:rsidRPr="007C5F6D" w:rsidRDefault="007C5F6D" w:rsidP="00A1011E">
      <w:pPr>
        <w:jc w:val="both"/>
      </w:pPr>
    </w:p>
    <w:p w:rsidR="00D45448" w:rsidRDefault="00D45448" w:rsidP="00F34EE4">
      <w:pPr>
        <w:pStyle w:val="af3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Скачайте актуальную версию программы с сайта института.</w:t>
      </w:r>
      <w:r w:rsidR="00EA72EB">
        <w:rPr>
          <w:lang w:val="ru-RU"/>
        </w:rPr>
        <w:t xml:space="preserve"> </w:t>
      </w:r>
      <w:proofErr w:type="spellStart"/>
      <w:r w:rsidR="00EA72EB" w:rsidRPr="00EA72EB">
        <w:rPr>
          <w:b/>
        </w:rPr>
        <w:t>vir</w:t>
      </w:r>
      <w:proofErr w:type="spellEnd"/>
      <w:r w:rsidR="00EA72EB" w:rsidRPr="00EA72EB">
        <w:rPr>
          <w:b/>
          <w:lang w:val="ru-RU"/>
        </w:rPr>
        <w:t>_</w:t>
      </w:r>
      <w:proofErr w:type="spellStart"/>
      <w:r w:rsidR="00EA72EB" w:rsidRPr="00EA72EB">
        <w:rPr>
          <w:b/>
        </w:rPr>
        <w:t>eurisco</w:t>
      </w:r>
      <w:proofErr w:type="spellEnd"/>
      <w:r w:rsidR="00EA72EB" w:rsidRPr="00EA72EB">
        <w:rPr>
          <w:b/>
          <w:lang w:val="ru-RU"/>
        </w:rPr>
        <w:t>_(</w:t>
      </w:r>
      <w:r w:rsidR="00EA72EB" w:rsidRPr="00EA72EB">
        <w:rPr>
          <w:b/>
        </w:rPr>
        <w:t>v</w:t>
      </w:r>
      <w:r w:rsidR="00EA72EB" w:rsidRPr="00EA72EB">
        <w:rPr>
          <w:b/>
          <w:lang w:val="ru-RU"/>
        </w:rPr>
        <w:t>004)</w:t>
      </w:r>
    </w:p>
    <w:p w:rsidR="00D45448" w:rsidRPr="00D45448" w:rsidRDefault="00EA72EB" w:rsidP="00D45448">
      <w:pPr>
        <w:pStyle w:val="af3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D759E2B" wp14:editId="579809A8">
            <wp:extent cx="5219700" cy="2828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F6D" w:rsidRPr="007C5F6D" w:rsidRDefault="007C5F6D" w:rsidP="007C5F6D">
      <w:pPr>
        <w:pStyle w:val="af3"/>
        <w:jc w:val="both"/>
        <w:rPr>
          <w:lang w:val="ru-RU"/>
        </w:rPr>
      </w:pPr>
    </w:p>
    <w:p w:rsidR="00F34EE4" w:rsidRDefault="00F34EE4" w:rsidP="00F34EE4">
      <w:pPr>
        <w:pStyle w:val="af3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 xml:space="preserve">Скопируйте тестируемый файл в папку </w:t>
      </w:r>
      <w:r>
        <w:t>c</w:t>
      </w:r>
      <w:r w:rsidRPr="00AB06C0">
        <w:rPr>
          <w:lang w:val="ru-RU"/>
        </w:rPr>
        <w:t>:\</w:t>
      </w:r>
      <w:r>
        <w:t>be</w:t>
      </w:r>
      <w:r w:rsidRPr="00AB06C0">
        <w:rPr>
          <w:lang w:val="ru-RU"/>
        </w:rPr>
        <w:t>\</w:t>
      </w:r>
    </w:p>
    <w:p w:rsidR="00F34EE4" w:rsidRDefault="00F34EE4" w:rsidP="00F34EE4">
      <w:pPr>
        <w:pStyle w:val="af3"/>
        <w:jc w:val="both"/>
        <w:rPr>
          <w:lang w:val="ru-RU"/>
        </w:rPr>
      </w:pPr>
    </w:p>
    <w:p w:rsidR="00AB06C0" w:rsidRPr="00AB06C0" w:rsidRDefault="005F4268" w:rsidP="00AB06C0">
      <w:pPr>
        <w:pStyle w:val="af3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 xml:space="preserve">Запустите программу </w:t>
      </w:r>
      <w:r w:rsidR="00AB06C0" w:rsidRPr="00AB06C0">
        <w:rPr>
          <w:lang w:val="ru-RU"/>
        </w:rPr>
        <w:t xml:space="preserve"> (требует </w:t>
      </w:r>
      <w:proofErr w:type="gramStart"/>
      <w:r w:rsidR="00AB06C0" w:rsidRPr="00AB06C0">
        <w:rPr>
          <w:lang w:val="ru-RU"/>
        </w:rPr>
        <w:t>установленного</w:t>
      </w:r>
      <w:proofErr w:type="gramEnd"/>
      <w:r w:rsidR="00AB06C0" w:rsidRPr="00AB06C0">
        <w:rPr>
          <w:lang w:val="ru-RU"/>
        </w:rPr>
        <w:t xml:space="preserve"> </w:t>
      </w:r>
      <w:r w:rsidR="00AB06C0">
        <w:t>MS</w:t>
      </w:r>
      <w:r w:rsidR="00AB06C0" w:rsidRPr="00AB06C0">
        <w:rPr>
          <w:lang w:val="ru-RU"/>
        </w:rPr>
        <w:t xml:space="preserve"> </w:t>
      </w:r>
      <w:r w:rsidR="00AB06C0">
        <w:t>Access</w:t>
      </w:r>
      <w:r w:rsidR="00AB06C0" w:rsidRPr="00AB06C0">
        <w:rPr>
          <w:lang w:val="ru-RU"/>
        </w:rPr>
        <w:t xml:space="preserve"> 2010).</w:t>
      </w:r>
    </w:p>
    <w:p w:rsidR="00AB06C0" w:rsidRDefault="00AB06C0" w:rsidP="00AB06C0">
      <w:pPr>
        <w:jc w:val="both"/>
        <w:rPr>
          <w:lang w:val="ru-RU"/>
        </w:rPr>
      </w:pPr>
    </w:p>
    <w:p w:rsidR="00AB06C0" w:rsidRPr="007C5F6D" w:rsidRDefault="0003561E" w:rsidP="0003561E">
      <w:pPr>
        <w:pStyle w:val="af3"/>
        <w:numPr>
          <w:ilvl w:val="0"/>
          <w:numId w:val="14"/>
        </w:numPr>
        <w:jc w:val="both"/>
        <w:rPr>
          <w:lang w:val="ru-RU"/>
        </w:rPr>
      </w:pPr>
      <w:r w:rsidRPr="009F65C9">
        <w:rPr>
          <w:lang w:val="ru-RU"/>
        </w:rPr>
        <w:t>Нажмите</w:t>
      </w:r>
      <w:r>
        <w:rPr>
          <w:lang w:val="ru-RU"/>
        </w:rPr>
        <w:t xml:space="preserve"> кнопку «Импорт из </w:t>
      </w:r>
      <w:r>
        <w:t>Excel</w:t>
      </w:r>
      <w:r>
        <w:rPr>
          <w:lang w:val="ru-RU"/>
        </w:rPr>
        <w:t>»</w:t>
      </w:r>
      <w:r w:rsidR="005F7D79">
        <w:rPr>
          <w:lang w:val="ru-RU"/>
        </w:rPr>
        <w:t xml:space="preserve"> или «Импорт из </w:t>
      </w:r>
      <w:r w:rsidR="005F7D79">
        <w:t>DBF</w:t>
      </w:r>
      <w:r w:rsidR="005F7D79">
        <w:rPr>
          <w:lang w:val="ru-RU"/>
        </w:rPr>
        <w:t>»</w:t>
      </w:r>
      <w:r w:rsidR="005F7D79" w:rsidRPr="005F7D79">
        <w:rPr>
          <w:lang w:val="ru-RU"/>
        </w:rPr>
        <w:t xml:space="preserve"> </w:t>
      </w:r>
      <w:r w:rsidR="005F7D79">
        <w:rPr>
          <w:lang w:val="ru-RU"/>
        </w:rPr>
        <w:t xml:space="preserve">или  «Импорт из </w:t>
      </w:r>
      <w:r w:rsidR="005F7D79">
        <w:t>ACCDB</w:t>
      </w:r>
      <w:r w:rsidR="005F7D79">
        <w:rPr>
          <w:lang w:val="ru-RU"/>
        </w:rPr>
        <w:t>»</w:t>
      </w:r>
      <w:r w:rsidR="005F7D79" w:rsidRPr="005F7D79">
        <w:rPr>
          <w:lang w:val="ru-RU"/>
        </w:rPr>
        <w:t xml:space="preserve"> </w:t>
      </w:r>
      <w:r w:rsidR="005F7D79">
        <w:rPr>
          <w:lang w:val="ru-RU"/>
        </w:rPr>
        <w:t>в зависимости от типа проверяемого файла.</w:t>
      </w:r>
    </w:p>
    <w:p w:rsidR="007C5F6D" w:rsidRPr="0003561E" w:rsidRDefault="007C5F6D" w:rsidP="007C5F6D">
      <w:pPr>
        <w:pStyle w:val="af3"/>
        <w:jc w:val="both"/>
        <w:rPr>
          <w:lang w:val="ru-RU"/>
        </w:rPr>
      </w:pPr>
    </w:p>
    <w:p w:rsidR="00AB06C0" w:rsidRPr="00AB06C0" w:rsidRDefault="007C5F6D" w:rsidP="00AB06C0">
      <w:pPr>
        <w:ind w:left="36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429F16F" wp14:editId="417C5160">
            <wp:extent cx="4562475" cy="3676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A90" w:rsidRPr="00A1011E" w:rsidRDefault="000E3A90" w:rsidP="00A1011E">
      <w:pPr>
        <w:jc w:val="both"/>
        <w:rPr>
          <w:rFonts w:ascii="Calibri" w:hAnsi="Calibri" w:cs="Calibri"/>
          <w:color w:val="000000"/>
          <w:sz w:val="22"/>
          <w:szCs w:val="22"/>
          <w:lang w:val="ru-RU" w:eastAsia="ru-RU"/>
        </w:rPr>
      </w:pPr>
    </w:p>
    <w:p w:rsidR="00A81021" w:rsidRPr="00A92004" w:rsidRDefault="00A92004" w:rsidP="009F65C9">
      <w:pPr>
        <w:ind w:firstLine="360"/>
        <w:jc w:val="both"/>
        <w:rPr>
          <w:lang w:val="ru-RU"/>
        </w:rPr>
      </w:pPr>
      <w:bookmarkStart w:id="15" w:name="_Hlk292740338"/>
      <w:r>
        <w:rPr>
          <w:lang w:val="ru-RU"/>
        </w:rPr>
        <w:lastRenderedPageBreak/>
        <w:t xml:space="preserve">Если был выбран вариант 2 (Импорт из </w:t>
      </w:r>
      <w:r>
        <w:t>DBF</w:t>
      </w:r>
      <w:r>
        <w:rPr>
          <w:lang w:val="ru-RU"/>
        </w:rPr>
        <w:t>)</w:t>
      </w:r>
    </w:p>
    <w:p w:rsidR="009F65C9" w:rsidRDefault="008A0F3A" w:rsidP="009F65C9">
      <w:pPr>
        <w:ind w:firstLine="360"/>
        <w:jc w:val="both"/>
        <w:rPr>
          <w:lang w:val="ru-RU"/>
        </w:rPr>
      </w:pPr>
      <w:r>
        <w:rPr>
          <w:lang w:val="ru-RU"/>
        </w:rPr>
        <w:t>Выберите</w:t>
      </w:r>
      <w:r w:rsidR="00A81021">
        <w:rPr>
          <w:lang w:val="ru-RU"/>
        </w:rPr>
        <w:t xml:space="preserve"> файл </w:t>
      </w:r>
      <w:r w:rsidR="00A81021">
        <w:rPr>
          <w:noProof/>
          <w:lang w:val="ru-RU" w:eastAsia="ru-RU"/>
        </w:rPr>
        <w:drawing>
          <wp:inline distT="0" distB="0" distL="0" distR="0" wp14:anchorId="4B0DBF50" wp14:editId="69713BB3">
            <wp:extent cx="299357" cy="314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935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021">
        <w:rPr>
          <w:lang w:val="ru-RU"/>
        </w:rPr>
        <w:t>, з</w:t>
      </w:r>
      <w:r w:rsidR="009F65C9">
        <w:rPr>
          <w:lang w:val="ru-RU"/>
        </w:rPr>
        <w:t xml:space="preserve">атем </w:t>
      </w:r>
      <w:r w:rsidR="00A81021">
        <w:rPr>
          <w:lang w:val="ru-RU"/>
        </w:rPr>
        <w:t xml:space="preserve">нажмите </w:t>
      </w:r>
      <w:r w:rsidR="009F65C9">
        <w:rPr>
          <w:lang w:val="ru-RU"/>
        </w:rPr>
        <w:t>кнопку «2. Импорт»</w:t>
      </w:r>
      <w:r w:rsidR="00A81021">
        <w:rPr>
          <w:lang w:val="ru-RU"/>
        </w:rPr>
        <w:t xml:space="preserve"> </w:t>
      </w:r>
      <w:r w:rsidR="00A81021">
        <w:rPr>
          <w:noProof/>
          <w:lang w:val="ru-RU" w:eastAsia="ru-RU"/>
        </w:rPr>
        <w:drawing>
          <wp:inline distT="0" distB="0" distL="0" distR="0" wp14:anchorId="3B84B625" wp14:editId="6D4C799D">
            <wp:extent cx="309770" cy="323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77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5C9" w:rsidRDefault="00A81021" w:rsidP="009F65C9">
      <w:pPr>
        <w:ind w:firstLine="36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383E57D" wp14:editId="2E11D330">
            <wp:extent cx="3990975" cy="328975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28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31" w:rsidRDefault="00A50E31" w:rsidP="009F65C9">
      <w:pPr>
        <w:ind w:firstLine="360"/>
        <w:jc w:val="both"/>
        <w:rPr>
          <w:lang w:val="ru-RU"/>
        </w:rPr>
      </w:pPr>
    </w:p>
    <w:p w:rsidR="00F34EE4" w:rsidRDefault="00F34EE4" w:rsidP="009F65C9">
      <w:pPr>
        <w:ind w:firstLine="360"/>
        <w:jc w:val="both"/>
        <w:rPr>
          <w:lang w:val="ru-RU"/>
        </w:rPr>
      </w:pPr>
      <w:r>
        <w:rPr>
          <w:lang w:val="ru-RU"/>
        </w:rPr>
        <w:t>В результате импорта</w:t>
      </w:r>
      <w:r w:rsidR="009C2267">
        <w:rPr>
          <w:lang w:val="ru-RU"/>
        </w:rPr>
        <w:t>, в папке Мои документы,</w:t>
      </w:r>
      <w:r>
        <w:rPr>
          <w:lang w:val="ru-RU"/>
        </w:rPr>
        <w:t xml:space="preserve"> создастся </w:t>
      </w:r>
      <w:r w:rsidR="0046157A">
        <w:t>txt</w:t>
      </w:r>
      <w:r w:rsidR="0046157A" w:rsidRPr="0046157A">
        <w:rPr>
          <w:lang w:val="ru-RU"/>
        </w:rPr>
        <w:t>-</w:t>
      </w:r>
      <w:r>
        <w:rPr>
          <w:lang w:val="ru-RU"/>
        </w:rPr>
        <w:t>файл с результатами импорта</w:t>
      </w:r>
      <w:r w:rsidR="009C2267">
        <w:rPr>
          <w:lang w:val="ru-RU"/>
        </w:rPr>
        <w:t xml:space="preserve"> </w:t>
      </w:r>
    </w:p>
    <w:p w:rsidR="00F34EE4" w:rsidRDefault="003535E0" w:rsidP="009F65C9">
      <w:pPr>
        <w:ind w:firstLine="36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3AC6736" wp14:editId="73AAE65C">
            <wp:extent cx="3343275" cy="122666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2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5C9" w:rsidRDefault="009F65C9" w:rsidP="000E3A90">
      <w:pPr>
        <w:jc w:val="both"/>
        <w:rPr>
          <w:lang w:val="ru-RU"/>
        </w:rPr>
      </w:pPr>
    </w:p>
    <w:p w:rsidR="0046157A" w:rsidRPr="0046157A" w:rsidRDefault="0046157A" w:rsidP="000E3A90">
      <w:pPr>
        <w:jc w:val="both"/>
        <w:rPr>
          <w:lang w:val="ru-RU"/>
        </w:rPr>
      </w:pPr>
      <w:r>
        <w:rPr>
          <w:lang w:val="ru-RU"/>
        </w:rPr>
        <w:t xml:space="preserve">А также, создастся </w:t>
      </w:r>
      <w:proofErr w:type="spellStart"/>
      <w:r>
        <w:t>xls</w:t>
      </w:r>
      <w:proofErr w:type="spellEnd"/>
      <w:r w:rsidRPr="0046157A">
        <w:rPr>
          <w:lang w:val="ru-RU"/>
        </w:rPr>
        <w:t>-</w:t>
      </w:r>
      <w:r>
        <w:rPr>
          <w:lang w:val="ru-RU"/>
        </w:rPr>
        <w:t xml:space="preserve">файл, в </w:t>
      </w:r>
      <w:proofErr w:type="gramStart"/>
      <w:r>
        <w:rPr>
          <w:lang w:val="ru-RU"/>
        </w:rPr>
        <w:t>котором</w:t>
      </w:r>
      <w:proofErr w:type="gramEnd"/>
      <w:r>
        <w:rPr>
          <w:lang w:val="ru-RU"/>
        </w:rPr>
        <w:t xml:space="preserve"> подсвечены незагруженные записи и ячейки, содержащие ошибочные данные.</w:t>
      </w:r>
    </w:p>
    <w:p w:rsidR="009F65C9" w:rsidRPr="009F65C9" w:rsidRDefault="00F34EE4" w:rsidP="00F34EE4">
      <w:pPr>
        <w:jc w:val="both"/>
        <w:rPr>
          <w:b/>
          <w:color w:val="FF000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CCE387E" wp14:editId="0E5A3C87">
            <wp:extent cx="3819525" cy="19812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5"/>
    <w:p w:rsidR="00A92E8B" w:rsidRDefault="00A92E8B" w:rsidP="000E3A90">
      <w:pPr>
        <w:jc w:val="both"/>
        <w:rPr>
          <w:noProof/>
          <w:lang w:val="ru-RU" w:eastAsia="ru-RU"/>
        </w:rPr>
      </w:pPr>
    </w:p>
    <w:p w:rsidR="0046157A" w:rsidRDefault="0046157A" w:rsidP="000E3A90">
      <w:pPr>
        <w:jc w:val="both"/>
        <w:rPr>
          <w:noProof/>
          <w:lang w:val="ru-RU" w:eastAsia="ru-RU"/>
        </w:rPr>
      </w:pPr>
    </w:p>
    <w:p w:rsidR="0046157A" w:rsidRPr="00C23BF5" w:rsidRDefault="0046157A" w:rsidP="0046157A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66700" cy="209550"/>
            <wp:effectExtent l="0" t="0" r="0" b="0"/>
            <wp:docPr id="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lang w:val="ru-RU"/>
        </w:rPr>
        <w:tab/>
      </w:r>
      <w:r>
        <w:rPr>
          <w:lang w:val="ru-RU"/>
        </w:rPr>
        <w:t>- записи</w:t>
      </w:r>
      <w:r w:rsidRPr="00F34EE4">
        <w:rPr>
          <w:lang w:val="ru-RU"/>
        </w:rPr>
        <w:t>,</w:t>
      </w:r>
      <w:r>
        <w:rPr>
          <w:lang w:val="ru-RU"/>
        </w:rPr>
        <w:t xml:space="preserve"> не загруженные в </w:t>
      </w:r>
      <w:r>
        <w:t>Access</w:t>
      </w:r>
      <w:r w:rsidRPr="00F34EE4">
        <w:rPr>
          <w:lang w:val="ru-RU"/>
        </w:rPr>
        <w:t>.</w:t>
      </w:r>
    </w:p>
    <w:p w:rsidR="0046157A" w:rsidRDefault="0046157A" w:rsidP="0046157A">
      <w:pPr>
        <w:jc w:val="both"/>
      </w:pPr>
      <w:r>
        <w:rPr>
          <w:lang w:val="ru-RU"/>
        </w:rPr>
        <w:t xml:space="preserve">Возможные причины: </w:t>
      </w:r>
    </w:p>
    <w:p w:rsidR="0046157A" w:rsidRPr="00B5616F" w:rsidRDefault="0046157A" w:rsidP="0046157A">
      <w:pPr>
        <w:pStyle w:val="af3"/>
        <w:numPr>
          <w:ilvl w:val="0"/>
          <w:numId w:val="15"/>
        </w:numPr>
        <w:jc w:val="both"/>
        <w:rPr>
          <w:b/>
          <w:color w:val="FF0000"/>
          <w:lang w:val="ru-RU"/>
        </w:rPr>
      </w:pPr>
      <w:r>
        <w:rPr>
          <w:lang w:val="ru-RU"/>
        </w:rPr>
        <w:t>н</w:t>
      </w:r>
      <w:r w:rsidRPr="00B5616F">
        <w:rPr>
          <w:lang w:val="ru-RU"/>
        </w:rPr>
        <w:t xml:space="preserve">е указан номер образца </w:t>
      </w:r>
      <w:r>
        <w:t>ACCENUMB</w:t>
      </w:r>
      <w:r>
        <w:rPr>
          <w:lang w:val="ru-RU"/>
        </w:rPr>
        <w:t>, либо номер не уникален.</w:t>
      </w:r>
    </w:p>
    <w:p w:rsidR="0046157A" w:rsidRPr="00B5616F" w:rsidRDefault="0046157A" w:rsidP="0046157A">
      <w:pPr>
        <w:pStyle w:val="af3"/>
        <w:numPr>
          <w:ilvl w:val="0"/>
          <w:numId w:val="15"/>
        </w:numPr>
        <w:jc w:val="both"/>
        <w:rPr>
          <w:b/>
          <w:color w:val="FF0000"/>
          <w:lang w:val="ru-RU"/>
        </w:rPr>
      </w:pPr>
      <w:r>
        <w:rPr>
          <w:lang w:val="ru-RU"/>
        </w:rPr>
        <w:t>не определена таксономия.</w:t>
      </w:r>
    </w:p>
    <w:p w:rsidR="0046157A" w:rsidRDefault="0046157A" w:rsidP="0046157A">
      <w:pPr>
        <w:jc w:val="both"/>
        <w:rPr>
          <w:b/>
          <w:color w:val="FF0000"/>
          <w:lang w:val="ru-RU"/>
        </w:rPr>
      </w:pPr>
    </w:p>
    <w:p w:rsidR="0046157A" w:rsidRPr="00B5616F" w:rsidRDefault="0046157A" w:rsidP="0046157A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28600" cy="200025"/>
            <wp:effectExtent l="0" t="0" r="0" b="9525"/>
            <wp:docPr id="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- ячейка содержит ошибку.</w:t>
      </w:r>
    </w:p>
    <w:p w:rsidR="0046157A" w:rsidRDefault="0046157A" w:rsidP="000E3A90">
      <w:pPr>
        <w:jc w:val="both"/>
        <w:rPr>
          <w:noProof/>
          <w:lang w:val="ru-RU" w:eastAsia="ru-RU"/>
        </w:rPr>
      </w:pPr>
    </w:p>
    <w:p w:rsidR="0046157A" w:rsidRDefault="0046157A" w:rsidP="000E3A90">
      <w:pPr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w:t>Можно просмотреть записи которые прошли предварительную проверку и попали в БД.</w:t>
      </w:r>
    </w:p>
    <w:p w:rsidR="0024712D" w:rsidRDefault="0024712D" w:rsidP="000E3A90">
      <w:pPr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t>Нажмите кнопку «Данные».</w:t>
      </w:r>
    </w:p>
    <w:p w:rsidR="0046157A" w:rsidRDefault="0046157A" w:rsidP="000E3A90">
      <w:pPr>
        <w:jc w:val="both"/>
        <w:rPr>
          <w:noProof/>
          <w:lang w:val="ru-RU" w:eastAsia="ru-RU"/>
        </w:rPr>
      </w:pPr>
    </w:p>
    <w:p w:rsidR="0046157A" w:rsidRPr="0046157A" w:rsidRDefault="008476AA" w:rsidP="000E3A90">
      <w:pPr>
        <w:jc w:val="both"/>
      </w:pPr>
      <w:r>
        <w:rPr>
          <w:noProof/>
          <w:lang w:val="ru-RU" w:eastAsia="ru-RU"/>
        </w:rPr>
        <w:drawing>
          <wp:inline distT="0" distB="0" distL="0" distR="0" wp14:anchorId="74C31A76" wp14:editId="29A30664">
            <wp:extent cx="6152515" cy="3498850"/>
            <wp:effectExtent l="0" t="0" r="635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6" w:name="_GoBack"/>
      <w:bookmarkEnd w:id="16"/>
    </w:p>
    <w:p w:rsidR="00BB29A6" w:rsidRDefault="00BB29A6" w:rsidP="000E3A90">
      <w:pPr>
        <w:jc w:val="both"/>
        <w:rPr>
          <w:lang w:val="ru-RU"/>
        </w:rPr>
      </w:pPr>
    </w:p>
    <w:p w:rsidR="00BB29A6" w:rsidRDefault="00BB29A6" w:rsidP="000E3A90">
      <w:pPr>
        <w:jc w:val="both"/>
        <w:rPr>
          <w:lang w:val="ru-RU"/>
        </w:rPr>
      </w:pPr>
    </w:p>
    <w:p w:rsidR="00B475DA" w:rsidRDefault="00B475DA" w:rsidP="000E3A90">
      <w:pPr>
        <w:jc w:val="both"/>
        <w:rPr>
          <w:lang w:val="ru-RU"/>
        </w:rPr>
      </w:pPr>
    </w:p>
    <w:p w:rsidR="00B475DA" w:rsidRDefault="00B475DA" w:rsidP="000E3A90">
      <w:pPr>
        <w:jc w:val="both"/>
        <w:rPr>
          <w:lang w:val="ru-RU"/>
        </w:rPr>
      </w:pPr>
    </w:p>
    <w:p w:rsidR="00B475DA" w:rsidRPr="005361DF" w:rsidRDefault="005361DF" w:rsidP="000E3A90">
      <w:pPr>
        <w:jc w:val="both"/>
        <w:rPr>
          <w:lang w:val="ru-RU"/>
        </w:rPr>
      </w:pPr>
      <w:r>
        <w:rPr>
          <w:lang w:val="ru-RU"/>
        </w:rPr>
        <w:t>Обратите внимание на поля «</w:t>
      </w:r>
      <w:r>
        <w:t>errors</w:t>
      </w:r>
      <w:r>
        <w:rPr>
          <w:lang w:val="ru-RU"/>
        </w:rPr>
        <w:t>»</w:t>
      </w:r>
      <w:r w:rsidRPr="005361DF">
        <w:rPr>
          <w:lang w:val="ru-RU"/>
        </w:rPr>
        <w:t xml:space="preserve"> </w:t>
      </w:r>
      <w:r>
        <w:rPr>
          <w:lang w:val="ru-RU"/>
        </w:rPr>
        <w:t>и «</w:t>
      </w:r>
      <w:r>
        <w:t>warning</w:t>
      </w:r>
      <w:r>
        <w:rPr>
          <w:lang w:val="ru-RU"/>
        </w:rPr>
        <w:t>»</w:t>
      </w:r>
      <w:r w:rsidRPr="005361DF">
        <w:rPr>
          <w:lang w:val="ru-RU"/>
        </w:rPr>
        <w:t xml:space="preserve">. </w:t>
      </w:r>
      <w:r>
        <w:rPr>
          <w:lang w:val="ru-RU"/>
        </w:rPr>
        <w:t xml:space="preserve">Ошибки должны быть исправлены. Записи с ошибками не будут учитываться. Предупреждения желательно тоже выявлять и исправлять, но наличие предупреждения не является основанием для </w:t>
      </w:r>
      <w:proofErr w:type="spellStart"/>
      <w:r>
        <w:rPr>
          <w:lang w:val="ru-RU"/>
        </w:rPr>
        <w:t>отбраковывания</w:t>
      </w:r>
      <w:proofErr w:type="spellEnd"/>
      <w:r>
        <w:rPr>
          <w:lang w:val="ru-RU"/>
        </w:rPr>
        <w:t xml:space="preserve"> записи.</w:t>
      </w:r>
    </w:p>
    <w:p w:rsidR="00C75B26" w:rsidRDefault="00C75B26" w:rsidP="00014B60">
      <w:pPr>
        <w:ind w:left="567"/>
        <w:jc w:val="center"/>
        <w:rPr>
          <w:sz w:val="28"/>
          <w:szCs w:val="28"/>
          <w:lang w:val="ru-RU"/>
        </w:rPr>
      </w:pPr>
    </w:p>
    <w:p w:rsidR="00BB29A6" w:rsidRDefault="00D14DD0" w:rsidP="00D14DD0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192520" cy="2418953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41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A6" w:rsidRDefault="00BB29A6" w:rsidP="00014B60">
      <w:pPr>
        <w:ind w:left="567"/>
        <w:jc w:val="center"/>
        <w:rPr>
          <w:sz w:val="28"/>
          <w:szCs w:val="28"/>
          <w:lang w:val="ru-RU"/>
        </w:rPr>
      </w:pPr>
    </w:p>
    <w:p w:rsidR="00BB29A6" w:rsidRDefault="00BB29A6" w:rsidP="00014B60">
      <w:pPr>
        <w:ind w:left="567"/>
        <w:jc w:val="center"/>
        <w:rPr>
          <w:sz w:val="28"/>
          <w:szCs w:val="28"/>
          <w:lang w:val="ru-RU"/>
        </w:rPr>
      </w:pPr>
    </w:p>
    <w:p w:rsidR="00BB29A6" w:rsidRDefault="00BB29A6" w:rsidP="009A5AA3">
      <w:pPr>
        <w:rPr>
          <w:sz w:val="28"/>
          <w:szCs w:val="28"/>
          <w:lang w:val="ru-RU"/>
        </w:rPr>
      </w:pPr>
    </w:p>
    <w:p w:rsidR="009A5AA3" w:rsidRDefault="009A5AA3" w:rsidP="009A5AA3">
      <w:pPr>
        <w:rPr>
          <w:sz w:val="28"/>
          <w:szCs w:val="28"/>
          <w:lang w:val="ru-RU"/>
        </w:rPr>
      </w:pPr>
    </w:p>
    <w:p w:rsidR="009A5AA3" w:rsidRDefault="009A5AA3" w:rsidP="009A5AA3">
      <w:pPr>
        <w:rPr>
          <w:sz w:val="28"/>
          <w:szCs w:val="28"/>
          <w:lang w:val="ru-RU"/>
        </w:rPr>
      </w:pPr>
    </w:p>
    <w:p w:rsidR="009A5AA3" w:rsidRDefault="009A5AA3" w:rsidP="009A5AA3">
      <w:pPr>
        <w:rPr>
          <w:sz w:val="28"/>
          <w:szCs w:val="28"/>
          <w:lang w:val="ru-RU"/>
        </w:rPr>
      </w:pPr>
    </w:p>
    <w:p w:rsidR="009A5AA3" w:rsidRDefault="009A5AA3" w:rsidP="009A5AA3">
      <w:pPr>
        <w:rPr>
          <w:sz w:val="28"/>
          <w:szCs w:val="28"/>
          <w:lang w:val="ru-RU"/>
        </w:rPr>
      </w:pPr>
    </w:p>
    <w:p w:rsidR="009A5AA3" w:rsidRDefault="009A5AA3" w:rsidP="009A5AA3">
      <w:pPr>
        <w:rPr>
          <w:sz w:val="28"/>
          <w:szCs w:val="28"/>
          <w:lang w:val="ru-RU"/>
        </w:rPr>
      </w:pPr>
    </w:p>
    <w:p w:rsidR="009A5AA3" w:rsidRDefault="009A5AA3" w:rsidP="009A5AA3">
      <w:pPr>
        <w:rPr>
          <w:sz w:val="28"/>
          <w:szCs w:val="28"/>
          <w:lang w:val="ru-RU"/>
        </w:rPr>
      </w:pPr>
    </w:p>
    <w:p w:rsidR="009A5AA3" w:rsidRDefault="009A5AA3" w:rsidP="009A5AA3">
      <w:pPr>
        <w:rPr>
          <w:sz w:val="28"/>
          <w:szCs w:val="28"/>
          <w:lang w:val="ru-RU"/>
        </w:rPr>
      </w:pPr>
    </w:p>
    <w:p w:rsidR="009A5AA3" w:rsidRDefault="009A5AA3" w:rsidP="009A5AA3">
      <w:pPr>
        <w:jc w:val="both"/>
        <w:rPr>
          <w:lang w:val="ru-RU"/>
        </w:rPr>
      </w:pPr>
      <w:r w:rsidRPr="009A5AA3">
        <w:rPr>
          <w:lang w:val="ru-RU"/>
        </w:rPr>
        <w:t xml:space="preserve">Представление </w:t>
      </w:r>
      <w:r>
        <w:rPr>
          <w:lang w:val="ru-RU"/>
        </w:rPr>
        <w:t>«Полный список» не позволяет редактировать записи. Чтобы отредактировать данные</w:t>
      </w:r>
    </w:p>
    <w:p w:rsidR="009A5AA3" w:rsidRPr="009A5AA3" w:rsidRDefault="004C524E" w:rsidP="009A5AA3">
      <w:pPr>
        <w:jc w:val="both"/>
        <w:rPr>
          <w:lang w:val="ru-RU"/>
        </w:rPr>
      </w:pPr>
      <w:r>
        <w:rPr>
          <w:lang w:val="ru-RU"/>
        </w:rPr>
        <w:t xml:space="preserve">зайдите в карточку </w:t>
      </w:r>
      <w:r w:rsidR="009A5AA3">
        <w:rPr>
          <w:lang w:val="ru-RU"/>
        </w:rPr>
        <w:t>образца</w:t>
      </w:r>
      <w:r>
        <w:rPr>
          <w:lang w:val="ru-RU"/>
        </w:rPr>
        <w:t>. Для этого</w:t>
      </w:r>
      <w:r w:rsidR="009A5AA3">
        <w:rPr>
          <w:lang w:val="ru-RU"/>
        </w:rPr>
        <w:t xml:space="preserve"> кликните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r w:rsidRPr="004C524E">
        <w:rPr>
          <w:color w:val="0070C0"/>
          <w:sz w:val="36"/>
          <w:szCs w:val="36"/>
          <w:u w:val="single"/>
          <w:lang w:val="ru-RU"/>
        </w:rPr>
        <w:t>…</w:t>
      </w:r>
    </w:p>
    <w:p w:rsidR="009A5AA3" w:rsidRDefault="009A5AA3" w:rsidP="009A5AA3">
      <w:pPr>
        <w:rPr>
          <w:sz w:val="28"/>
          <w:szCs w:val="28"/>
          <w:lang w:val="ru-RU"/>
        </w:rPr>
      </w:pPr>
    </w:p>
    <w:p w:rsidR="00BB29A6" w:rsidRDefault="009A5AA3" w:rsidP="009A5AA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819775" cy="21526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4A" w:rsidRDefault="00AF324A" w:rsidP="009A5AA3">
      <w:pPr>
        <w:rPr>
          <w:sz w:val="28"/>
          <w:szCs w:val="28"/>
          <w:lang w:val="ru-RU"/>
        </w:rPr>
      </w:pPr>
    </w:p>
    <w:p w:rsidR="00AF324A" w:rsidRDefault="00AF324A" w:rsidP="009A5AA3">
      <w:pPr>
        <w:rPr>
          <w:sz w:val="28"/>
          <w:szCs w:val="28"/>
          <w:lang w:val="ru-RU"/>
        </w:rPr>
      </w:pPr>
    </w:p>
    <w:p w:rsidR="000F5F73" w:rsidRDefault="000F5F73" w:rsidP="009A5AA3"/>
    <w:p w:rsidR="000F5F73" w:rsidRDefault="000F5F73" w:rsidP="009A5AA3"/>
    <w:p w:rsidR="00AF324A" w:rsidRDefault="000F5F73" w:rsidP="009A5AA3">
      <w:pPr>
        <w:rPr>
          <w:lang w:val="ru-RU"/>
        </w:rPr>
      </w:pPr>
      <w:r>
        <w:rPr>
          <w:lang w:val="ru-RU"/>
        </w:rPr>
        <w:t>Карточка образца.</w:t>
      </w:r>
    </w:p>
    <w:p w:rsidR="00014751" w:rsidRDefault="00014751" w:rsidP="009A5AA3">
      <w:pPr>
        <w:rPr>
          <w:lang w:val="ru-RU"/>
        </w:rPr>
      </w:pPr>
    </w:p>
    <w:p w:rsidR="000F5F73" w:rsidRPr="00014751" w:rsidRDefault="000F5F73" w:rsidP="009A5AA3">
      <w:pPr>
        <w:rPr>
          <w:lang w:val="ru-RU"/>
        </w:rPr>
      </w:pPr>
      <w:r>
        <w:rPr>
          <w:lang w:val="ru-RU"/>
        </w:rPr>
        <w:t>Серые поля</w:t>
      </w:r>
      <w:r w:rsidR="00014751">
        <w:rPr>
          <w:lang w:val="ru-RU"/>
        </w:rPr>
        <w:t>-подсказки</w:t>
      </w:r>
      <w:r>
        <w:rPr>
          <w:lang w:val="ru-RU"/>
        </w:rPr>
        <w:t xml:space="preserve"> содержат данные</w:t>
      </w:r>
      <w:r w:rsidR="00014751">
        <w:rPr>
          <w:lang w:val="ru-RU"/>
        </w:rPr>
        <w:t>,</w:t>
      </w:r>
      <w:r>
        <w:rPr>
          <w:lang w:val="ru-RU"/>
        </w:rPr>
        <w:t xml:space="preserve"> не попавшие в БД. </w:t>
      </w:r>
      <w:r w:rsidR="00014751">
        <w:rPr>
          <w:lang w:val="ru-RU"/>
        </w:rPr>
        <w:t xml:space="preserve">Надо ввести корректные данные в соответствующие белые поля, либо в исходный </w:t>
      </w:r>
      <w:proofErr w:type="spellStart"/>
      <w:r w:rsidR="00014751">
        <w:t>xls</w:t>
      </w:r>
      <w:proofErr w:type="spellEnd"/>
      <w:r w:rsidR="00014751" w:rsidRPr="00014751">
        <w:rPr>
          <w:lang w:val="ru-RU"/>
        </w:rPr>
        <w:t>-</w:t>
      </w:r>
      <w:r w:rsidR="00014751">
        <w:rPr>
          <w:lang w:val="ru-RU"/>
        </w:rPr>
        <w:t>файл.</w:t>
      </w:r>
    </w:p>
    <w:p w:rsidR="00FB4205" w:rsidRDefault="00FB4205" w:rsidP="009A5AA3">
      <w:pPr>
        <w:rPr>
          <w:sz w:val="28"/>
          <w:szCs w:val="28"/>
          <w:lang w:val="ru-RU"/>
        </w:rPr>
      </w:pPr>
    </w:p>
    <w:p w:rsidR="00AF324A" w:rsidRPr="00C75B26" w:rsidRDefault="00AF324A" w:rsidP="009A5AA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192520" cy="3815992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81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B26" w:rsidRPr="00C75B26" w:rsidRDefault="00C75B26" w:rsidP="00C75B26">
      <w:pPr>
        <w:ind w:left="567"/>
        <w:rPr>
          <w:lang w:val="ru-RU"/>
        </w:rPr>
      </w:pPr>
    </w:p>
    <w:sectPr w:rsidR="00C75B26" w:rsidRPr="00C75B26" w:rsidSect="00B1720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134" w:right="851" w:bottom="1134" w:left="1304" w:header="907" w:footer="6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D7" w:rsidRDefault="00381AD7">
      <w:r>
        <w:separator/>
      </w:r>
    </w:p>
  </w:endnote>
  <w:endnote w:type="continuationSeparator" w:id="0">
    <w:p w:rsidR="00381AD7" w:rsidRDefault="0038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">
    <w:altName w:val="Microsoft YaHei"/>
    <w:panose1 w:val="020B0604020202020204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DF" w:rsidRDefault="005361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812006"/>
      <w:docPartObj>
        <w:docPartGallery w:val="Page Numbers (Bottom of Page)"/>
        <w:docPartUnique/>
      </w:docPartObj>
    </w:sdtPr>
    <w:sdtEndPr/>
    <w:sdtContent>
      <w:p w:rsidR="005361DF" w:rsidRDefault="00AF370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6AA" w:rsidRPr="008476AA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5361DF" w:rsidRPr="001A75ED" w:rsidRDefault="005361DF" w:rsidP="001A75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DF" w:rsidRDefault="005361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D7" w:rsidRDefault="00381AD7">
      <w:r>
        <w:separator/>
      </w:r>
    </w:p>
  </w:footnote>
  <w:footnote w:type="continuationSeparator" w:id="0">
    <w:p w:rsidR="00381AD7" w:rsidRDefault="00381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DF" w:rsidRDefault="005361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DF" w:rsidRDefault="005361DF">
    <w:pPr>
      <w:pStyle w:val="a3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DF" w:rsidRDefault="005361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AFC"/>
    <w:multiLevelType w:val="hybridMultilevel"/>
    <w:tmpl w:val="D000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B50E9"/>
    <w:multiLevelType w:val="hybridMultilevel"/>
    <w:tmpl w:val="A2F8A7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905309"/>
    <w:multiLevelType w:val="hybridMultilevel"/>
    <w:tmpl w:val="418E6EBC"/>
    <w:lvl w:ilvl="0" w:tplc="A9BE562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5DB2D0E"/>
    <w:multiLevelType w:val="hybridMultilevel"/>
    <w:tmpl w:val="6066BAFE"/>
    <w:lvl w:ilvl="0" w:tplc="8F66E35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57217"/>
    <w:multiLevelType w:val="hybridMultilevel"/>
    <w:tmpl w:val="D872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F6620"/>
    <w:multiLevelType w:val="hybridMultilevel"/>
    <w:tmpl w:val="5CE8870A"/>
    <w:lvl w:ilvl="0" w:tplc="1B5A8E5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/>
        <w:color w:val="005E32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CA0BEF"/>
    <w:multiLevelType w:val="hybridMultilevel"/>
    <w:tmpl w:val="FFA85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31212B"/>
    <w:multiLevelType w:val="hybridMultilevel"/>
    <w:tmpl w:val="1AF80F42"/>
    <w:lvl w:ilvl="0" w:tplc="659EB3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055C8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CD73482"/>
    <w:multiLevelType w:val="hybridMultilevel"/>
    <w:tmpl w:val="5EFA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91744"/>
    <w:multiLevelType w:val="hybridMultilevel"/>
    <w:tmpl w:val="7FCE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338A1"/>
    <w:multiLevelType w:val="hybridMultilevel"/>
    <w:tmpl w:val="4F4C6E22"/>
    <w:lvl w:ilvl="0" w:tplc="5E0C8DE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2">
    <w:nsid w:val="5AD85292"/>
    <w:multiLevelType w:val="hybridMultilevel"/>
    <w:tmpl w:val="EB3C02D8"/>
    <w:lvl w:ilvl="0" w:tplc="3A448E98"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32112E7"/>
    <w:multiLevelType w:val="hybridMultilevel"/>
    <w:tmpl w:val="10D04646"/>
    <w:lvl w:ilvl="0" w:tplc="12EADC32">
      <w:start w:val="1"/>
      <w:numFmt w:val="lowerLetter"/>
      <w:lvlText w:val="%1)"/>
      <w:lvlJc w:val="left"/>
      <w:pPr>
        <w:ind w:left="1080" w:hanging="360"/>
      </w:pPr>
      <w:rPr>
        <w:rFonts w:ascii="Arial" w:hAnsi="Arial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5D7F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5D12B0"/>
    <w:multiLevelType w:val="hybridMultilevel"/>
    <w:tmpl w:val="F2D6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82995"/>
    <w:multiLevelType w:val="hybridMultilevel"/>
    <w:tmpl w:val="93A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2"/>
  </w:num>
  <w:num w:numId="16">
    <w:abstractNumId w:val="16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93C"/>
    <w:rsid w:val="0000204F"/>
    <w:rsid w:val="00005FB3"/>
    <w:rsid w:val="000109D0"/>
    <w:rsid w:val="00012E84"/>
    <w:rsid w:val="00013895"/>
    <w:rsid w:val="00014751"/>
    <w:rsid w:val="00014B60"/>
    <w:rsid w:val="00017FF7"/>
    <w:rsid w:val="000336A4"/>
    <w:rsid w:val="0003561E"/>
    <w:rsid w:val="00040A8A"/>
    <w:rsid w:val="000416AB"/>
    <w:rsid w:val="000543C7"/>
    <w:rsid w:val="00056F4A"/>
    <w:rsid w:val="00060B5A"/>
    <w:rsid w:val="00063274"/>
    <w:rsid w:val="00070685"/>
    <w:rsid w:val="0007143E"/>
    <w:rsid w:val="00075BBB"/>
    <w:rsid w:val="00076BF4"/>
    <w:rsid w:val="000805FE"/>
    <w:rsid w:val="000B0335"/>
    <w:rsid w:val="000B173F"/>
    <w:rsid w:val="000B3DD6"/>
    <w:rsid w:val="000C275A"/>
    <w:rsid w:val="000C3023"/>
    <w:rsid w:val="000D2A3E"/>
    <w:rsid w:val="000D2FE8"/>
    <w:rsid w:val="000D4F28"/>
    <w:rsid w:val="000D5972"/>
    <w:rsid w:val="000D6D9A"/>
    <w:rsid w:val="000E3525"/>
    <w:rsid w:val="000E3A90"/>
    <w:rsid w:val="000F2F75"/>
    <w:rsid w:val="000F5F73"/>
    <w:rsid w:val="00103FA4"/>
    <w:rsid w:val="00110887"/>
    <w:rsid w:val="00123DE2"/>
    <w:rsid w:val="001249E0"/>
    <w:rsid w:val="001279DA"/>
    <w:rsid w:val="00131E5E"/>
    <w:rsid w:val="00132E00"/>
    <w:rsid w:val="0014123B"/>
    <w:rsid w:val="00143323"/>
    <w:rsid w:val="001434F4"/>
    <w:rsid w:val="001453ED"/>
    <w:rsid w:val="00147874"/>
    <w:rsid w:val="0015264B"/>
    <w:rsid w:val="00153593"/>
    <w:rsid w:val="0015490F"/>
    <w:rsid w:val="001566F8"/>
    <w:rsid w:val="001617AC"/>
    <w:rsid w:val="00162268"/>
    <w:rsid w:val="00170D8A"/>
    <w:rsid w:val="00172AC9"/>
    <w:rsid w:val="00176544"/>
    <w:rsid w:val="001843B2"/>
    <w:rsid w:val="001874FE"/>
    <w:rsid w:val="001A75ED"/>
    <w:rsid w:val="001B57EE"/>
    <w:rsid w:val="001C29FB"/>
    <w:rsid w:val="001C34A5"/>
    <w:rsid w:val="001C5C98"/>
    <w:rsid w:val="001D2F17"/>
    <w:rsid w:val="001E795E"/>
    <w:rsid w:val="001F507B"/>
    <w:rsid w:val="002070FD"/>
    <w:rsid w:val="002073BC"/>
    <w:rsid w:val="00211D30"/>
    <w:rsid w:val="002164FE"/>
    <w:rsid w:val="002229EF"/>
    <w:rsid w:val="0022661F"/>
    <w:rsid w:val="002300D6"/>
    <w:rsid w:val="002321CB"/>
    <w:rsid w:val="00240E0D"/>
    <w:rsid w:val="00240EDF"/>
    <w:rsid w:val="0024261D"/>
    <w:rsid w:val="00242E32"/>
    <w:rsid w:val="00243327"/>
    <w:rsid w:val="0024712D"/>
    <w:rsid w:val="00250954"/>
    <w:rsid w:val="00252AB8"/>
    <w:rsid w:val="0026024B"/>
    <w:rsid w:val="00262277"/>
    <w:rsid w:val="0026602E"/>
    <w:rsid w:val="00266325"/>
    <w:rsid w:val="00270CFC"/>
    <w:rsid w:val="00275B56"/>
    <w:rsid w:val="00280D42"/>
    <w:rsid w:val="00283535"/>
    <w:rsid w:val="002852E8"/>
    <w:rsid w:val="00287A78"/>
    <w:rsid w:val="002904A8"/>
    <w:rsid w:val="00291C64"/>
    <w:rsid w:val="00294DC6"/>
    <w:rsid w:val="00296F9C"/>
    <w:rsid w:val="002A04DB"/>
    <w:rsid w:val="002B2201"/>
    <w:rsid w:val="002B41A4"/>
    <w:rsid w:val="002C2965"/>
    <w:rsid w:val="002C2F5A"/>
    <w:rsid w:val="002C32E0"/>
    <w:rsid w:val="002C4F1D"/>
    <w:rsid w:val="002C6C81"/>
    <w:rsid w:val="002D471C"/>
    <w:rsid w:val="002F302A"/>
    <w:rsid w:val="002F331B"/>
    <w:rsid w:val="00301AE5"/>
    <w:rsid w:val="00302032"/>
    <w:rsid w:val="00304762"/>
    <w:rsid w:val="00305658"/>
    <w:rsid w:val="00305F3E"/>
    <w:rsid w:val="003072A4"/>
    <w:rsid w:val="00307EC4"/>
    <w:rsid w:val="00310A1E"/>
    <w:rsid w:val="00310D49"/>
    <w:rsid w:val="003120E6"/>
    <w:rsid w:val="00312660"/>
    <w:rsid w:val="00323E4B"/>
    <w:rsid w:val="00325ADB"/>
    <w:rsid w:val="00327476"/>
    <w:rsid w:val="003432DB"/>
    <w:rsid w:val="00346796"/>
    <w:rsid w:val="003535E0"/>
    <w:rsid w:val="00354272"/>
    <w:rsid w:val="0035479A"/>
    <w:rsid w:val="0035756E"/>
    <w:rsid w:val="00364E2A"/>
    <w:rsid w:val="003744AF"/>
    <w:rsid w:val="003759E2"/>
    <w:rsid w:val="00381AD7"/>
    <w:rsid w:val="00382A10"/>
    <w:rsid w:val="00390DEC"/>
    <w:rsid w:val="003A7AB0"/>
    <w:rsid w:val="003B4088"/>
    <w:rsid w:val="003B4DFF"/>
    <w:rsid w:val="003C257D"/>
    <w:rsid w:val="003C5608"/>
    <w:rsid w:val="003C7A3E"/>
    <w:rsid w:val="003D1E9B"/>
    <w:rsid w:val="003D3464"/>
    <w:rsid w:val="003D4EC0"/>
    <w:rsid w:val="003D4F87"/>
    <w:rsid w:val="003D66F9"/>
    <w:rsid w:val="003D6927"/>
    <w:rsid w:val="003E004D"/>
    <w:rsid w:val="003E4A6D"/>
    <w:rsid w:val="003E5CA5"/>
    <w:rsid w:val="004006FB"/>
    <w:rsid w:val="004022B5"/>
    <w:rsid w:val="004067F8"/>
    <w:rsid w:val="004069E3"/>
    <w:rsid w:val="00415005"/>
    <w:rsid w:val="00423BBF"/>
    <w:rsid w:val="00430B4C"/>
    <w:rsid w:val="004314AE"/>
    <w:rsid w:val="00432334"/>
    <w:rsid w:val="00435374"/>
    <w:rsid w:val="0043623E"/>
    <w:rsid w:val="00437ED1"/>
    <w:rsid w:val="00450242"/>
    <w:rsid w:val="00450B50"/>
    <w:rsid w:val="004526FF"/>
    <w:rsid w:val="004536A8"/>
    <w:rsid w:val="00453FDC"/>
    <w:rsid w:val="0046157A"/>
    <w:rsid w:val="0046399D"/>
    <w:rsid w:val="00464A2B"/>
    <w:rsid w:val="004700B6"/>
    <w:rsid w:val="00473631"/>
    <w:rsid w:val="00475B73"/>
    <w:rsid w:val="00487DE3"/>
    <w:rsid w:val="00490106"/>
    <w:rsid w:val="0049278E"/>
    <w:rsid w:val="004938E2"/>
    <w:rsid w:val="0049406B"/>
    <w:rsid w:val="00497BBE"/>
    <w:rsid w:val="004A2BEF"/>
    <w:rsid w:val="004A5387"/>
    <w:rsid w:val="004A6A8A"/>
    <w:rsid w:val="004B0DA5"/>
    <w:rsid w:val="004B1870"/>
    <w:rsid w:val="004B29C1"/>
    <w:rsid w:val="004C4A86"/>
    <w:rsid w:val="004C4F96"/>
    <w:rsid w:val="004C524E"/>
    <w:rsid w:val="004D3399"/>
    <w:rsid w:val="004D445D"/>
    <w:rsid w:val="004E2B3E"/>
    <w:rsid w:val="004F0B2A"/>
    <w:rsid w:val="004F589B"/>
    <w:rsid w:val="004F64FE"/>
    <w:rsid w:val="005017AE"/>
    <w:rsid w:val="00504CD8"/>
    <w:rsid w:val="00505703"/>
    <w:rsid w:val="00505C55"/>
    <w:rsid w:val="005070A9"/>
    <w:rsid w:val="00507A39"/>
    <w:rsid w:val="00512FBB"/>
    <w:rsid w:val="00516A50"/>
    <w:rsid w:val="00516B8A"/>
    <w:rsid w:val="00517E7F"/>
    <w:rsid w:val="00530FBD"/>
    <w:rsid w:val="005321A2"/>
    <w:rsid w:val="005338A1"/>
    <w:rsid w:val="005361DF"/>
    <w:rsid w:val="0054150F"/>
    <w:rsid w:val="00541DA7"/>
    <w:rsid w:val="00541E2B"/>
    <w:rsid w:val="00542583"/>
    <w:rsid w:val="005445CE"/>
    <w:rsid w:val="00544AC4"/>
    <w:rsid w:val="00547193"/>
    <w:rsid w:val="005546BD"/>
    <w:rsid w:val="005564F7"/>
    <w:rsid w:val="0055763C"/>
    <w:rsid w:val="0057397C"/>
    <w:rsid w:val="0057693C"/>
    <w:rsid w:val="00576F28"/>
    <w:rsid w:val="0057750F"/>
    <w:rsid w:val="00577E6E"/>
    <w:rsid w:val="005842DB"/>
    <w:rsid w:val="0058434C"/>
    <w:rsid w:val="00587D6D"/>
    <w:rsid w:val="00591F4A"/>
    <w:rsid w:val="005B6105"/>
    <w:rsid w:val="005C1FAA"/>
    <w:rsid w:val="005C3195"/>
    <w:rsid w:val="005C6637"/>
    <w:rsid w:val="005D0144"/>
    <w:rsid w:val="005D32C0"/>
    <w:rsid w:val="005D7494"/>
    <w:rsid w:val="005E2365"/>
    <w:rsid w:val="005E2E29"/>
    <w:rsid w:val="005F4268"/>
    <w:rsid w:val="005F75AE"/>
    <w:rsid w:val="005F7722"/>
    <w:rsid w:val="005F7D79"/>
    <w:rsid w:val="00601E95"/>
    <w:rsid w:val="0061099D"/>
    <w:rsid w:val="00613859"/>
    <w:rsid w:val="0061476D"/>
    <w:rsid w:val="00617470"/>
    <w:rsid w:val="00625707"/>
    <w:rsid w:val="00626471"/>
    <w:rsid w:val="00626AA4"/>
    <w:rsid w:val="006323E6"/>
    <w:rsid w:val="00646E71"/>
    <w:rsid w:val="006473BB"/>
    <w:rsid w:val="0065000E"/>
    <w:rsid w:val="00652053"/>
    <w:rsid w:val="00652700"/>
    <w:rsid w:val="006527A9"/>
    <w:rsid w:val="00657301"/>
    <w:rsid w:val="006642B7"/>
    <w:rsid w:val="00664624"/>
    <w:rsid w:val="006654DF"/>
    <w:rsid w:val="00682C06"/>
    <w:rsid w:val="00683142"/>
    <w:rsid w:val="00683969"/>
    <w:rsid w:val="006844B4"/>
    <w:rsid w:val="00691FAE"/>
    <w:rsid w:val="006926A5"/>
    <w:rsid w:val="00694036"/>
    <w:rsid w:val="00694511"/>
    <w:rsid w:val="006957D9"/>
    <w:rsid w:val="00695AF9"/>
    <w:rsid w:val="006A0669"/>
    <w:rsid w:val="006B0488"/>
    <w:rsid w:val="006B4030"/>
    <w:rsid w:val="006C16B1"/>
    <w:rsid w:val="006C16DB"/>
    <w:rsid w:val="006D1401"/>
    <w:rsid w:val="006D36EC"/>
    <w:rsid w:val="006D57D4"/>
    <w:rsid w:val="006E0833"/>
    <w:rsid w:val="006E1FD2"/>
    <w:rsid w:val="006E2574"/>
    <w:rsid w:val="006E3A6E"/>
    <w:rsid w:val="006F4576"/>
    <w:rsid w:val="006F4773"/>
    <w:rsid w:val="007074A9"/>
    <w:rsid w:val="00707983"/>
    <w:rsid w:val="0072794C"/>
    <w:rsid w:val="00727D6E"/>
    <w:rsid w:val="007323AF"/>
    <w:rsid w:val="00736924"/>
    <w:rsid w:val="00740107"/>
    <w:rsid w:val="007403AE"/>
    <w:rsid w:val="00741690"/>
    <w:rsid w:val="007436A0"/>
    <w:rsid w:val="00745477"/>
    <w:rsid w:val="007510F9"/>
    <w:rsid w:val="00751CBB"/>
    <w:rsid w:val="007613BB"/>
    <w:rsid w:val="007669AA"/>
    <w:rsid w:val="007674AF"/>
    <w:rsid w:val="007715C4"/>
    <w:rsid w:val="007719CA"/>
    <w:rsid w:val="007774F7"/>
    <w:rsid w:val="0078122D"/>
    <w:rsid w:val="00783208"/>
    <w:rsid w:val="007873A1"/>
    <w:rsid w:val="007979B8"/>
    <w:rsid w:val="007A16FA"/>
    <w:rsid w:val="007A3D0F"/>
    <w:rsid w:val="007A66E5"/>
    <w:rsid w:val="007A71DE"/>
    <w:rsid w:val="007B0ADB"/>
    <w:rsid w:val="007B1624"/>
    <w:rsid w:val="007C0698"/>
    <w:rsid w:val="007C143E"/>
    <w:rsid w:val="007C2612"/>
    <w:rsid w:val="007C5F6D"/>
    <w:rsid w:val="007D3171"/>
    <w:rsid w:val="007D5B84"/>
    <w:rsid w:val="007D75E0"/>
    <w:rsid w:val="007E528E"/>
    <w:rsid w:val="007F20E2"/>
    <w:rsid w:val="007F61B4"/>
    <w:rsid w:val="0080336C"/>
    <w:rsid w:val="00814421"/>
    <w:rsid w:val="00814B54"/>
    <w:rsid w:val="008166BD"/>
    <w:rsid w:val="00827EEC"/>
    <w:rsid w:val="00832478"/>
    <w:rsid w:val="008348E4"/>
    <w:rsid w:val="0083631E"/>
    <w:rsid w:val="00842234"/>
    <w:rsid w:val="008454E4"/>
    <w:rsid w:val="008476AA"/>
    <w:rsid w:val="00851C1A"/>
    <w:rsid w:val="00855F3C"/>
    <w:rsid w:val="0085709E"/>
    <w:rsid w:val="0086331E"/>
    <w:rsid w:val="00864413"/>
    <w:rsid w:val="00873CB9"/>
    <w:rsid w:val="008751AF"/>
    <w:rsid w:val="008770D5"/>
    <w:rsid w:val="00880875"/>
    <w:rsid w:val="00887E26"/>
    <w:rsid w:val="00890E2D"/>
    <w:rsid w:val="008910D0"/>
    <w:rsid w:val="008927E9"/>
    <w:rsid w:val="008A0F3A"/>
    <w:rsid w:val="008A5FCA"/>
    <w:rsid w:val="008A62B3"/>
    <w:rsid w:val="008B280E"/>
    <w:rsid w:val="008B3746"/>
    <w:rsid w:val="008B3A22"/>
    <w:rsid w:val="008B4705"/>
    <w:rsid w:val="008C79C7"/>
    <w:rsid w:val="008D1DB0"/>
    <w:rsid w:val="008D4E81"/>
    <w:rsid w:val="008D6C2E"/>
    <w:rsid w:val="008E3EBD"/>
    <w:rsid w:val="008E5BDC"/>
    <w:rsid w:val="008E6C66"/>
    <w:rsid w:val="008F5965"/>
    <w:rsid w:val="008F6C08"/>
    <w:rsid w:val="00913730"/>
    <w:rsid w:val="009161BC"/>
    <w:rsid w:val="00926C1B"/>
    <w:rsid w:val="00930CD8"/>
    <w:rsid w:val="0094143F"/>
    <w:rsid w:val="00944B55"/>
    <w:rsid w:val="0095256A"/>
    <w:rsid w:val="009533C2"/>
    <w:rsid w:val="00954FA7"/>
    <w:rsid w:val="009578BC"/>
    <w:rsid w:val="00977D1B"/>
    <w:rsid w:val="00983FF3"/>
    <w:rsid w:val="009867F3"/>
    <w:rsid w:val="009A5AA3"/>
    <w:rsid w:val="009B2C91"/>
    <w:rsid w:val="009B6752"/>
    <w:rsid w:val="009C2267"/>
    <w:rsid w:val="009C3908"/>
    <w:rsid w:val="009C3A5C"/>
    <w:rsid w:val="009C4F31"/>
    <w:rsid w:val="009D159E"/>
    <w:rsid w:val="009D2A9B"/>
    <w:rsid w:val="009D740C"/>
    <w:rsid w:val="009E1A5C"/>
    <w:rsid w:val="009E63A2"/>
    <w:rsid w:val="009F65C9"/>
    <w:rsid w:val="00A027B1"/>
    <w:rsid w:val="00A05B00"/>
    <w:rsid w:val="00A1011E"/>
    <w:rsid w:val="00A11CCB"/>
    <w:rsid w:val="00A12513"/>
    <w:rsid w:val="00A132FE"/>
    <w:rsid w:val="00A2044C"/>
    <w:rsid w:val="00A2329F"/>
    <w:rsid w:val="00A240FF"/>
    <w:rsid w:val="00A2500D"/>
    <w:rsid w:val="00A26322"/>
    <w:rsid w:val="00A271AE"/>
    <w:rsid w:val="00A46A7C"/>
    <w:rsid w:val="00A50E31"/>
    <w:rsid w:val="00A517B8"/>
    <w:rsid w:val="00A53571"/>
    <w:rsid w:val="00A602A9"/>
    <w:rsid w:val="00A613C2"/>
    <w:rsid w:val="00A65429"/>
    <w:rsid w:val="00A67719"/>
    <w:rsid w:val="00A70C0F"/>
    <w:rsid w:val="00A72908"/>
    <w:rsid w:val="00A74B23"/>
    <w:rsid w:val="00A74D46"/>
    <w:rsid w:val="00A778DD"/>
    <w:rsid w:val="00A805FE"/>
    <w:rsid w:val="00A81021"/>
    <w:rsid w:val="00A92004"/>
    <w:rsid w:val="00A92E8B"/>
    <w:rsid w:val="00A943B4"/>
    <w:rsid w:val="00A95376"/>
    <w:rsid w:val="00A9605C"/>
    <w:rsid w:val="00AA6D23"/>
    <w:rsid w:val="00AB06C0"/>
    <w:rsid w:val="00AB5195"/>
    <w:rsid w:val="00AB657F"/>
    <w:rsid w:val="00AC41C0"/>
    <w:rsid w:val="00AD23FF"/>
    <w:rsid w:val="00AD3193"/>
    <w:rsid w:val="00AD4480"/>
    <w:rsid w:val="00AD5EDE"/>
    <w:rsid w:val="00AD6E90"/>
    <w:rsid w:val="00AE1711"/>
    <w:rsid w:val="00AE5E08"/>
    <w:rsid w:val="00AE760C"/>
    <w:rsid w:val="00AE76B3"/>
    <w:rsid w:val="00AF324A"/>
    <w:rsid w:val="00AF370D"/>
    <w:rsid w:val="00B0209E"/>
    <w:rsid w:val="00B12212"/>
    <w:rsid w:val="00B14827"/>
    <w:rsid w:val="00B15315"/>
    <w:rsid w:val="00B16136"/>
    <w:rsid w:val="00B16285"/>
    <w:rsid w:val="00B1720A"/>
    <w:rsid w:val="00B20A3C"/>
    <w:rsid w:val="00B22BF0"/>
    <w:rsid w:val="00B26246"/>
    <w:rsid w:val="00B314C3"/>
    <w:rsid w:val="00B31530"/>
    <w:rsid w:val="00B329DE"/>
    <w:rsid w:val="00B35653"/>
    <w:rsid w:val="00B46155"/>
    <w:rsid w:val="00B475DA"/>
    <w:rsid w:val="00B5142F"/>
    <w:rsid w:val="00B527AE"/>
    <w:rsid w:val="00B5616F"/>
    <w:rsid w:val="00B57B1D"/>
    <w:rsid w:val="00B63B63"/>
    <w:rsid w:val="00B73005"/>
    <w:rsid w:val="00B76CF9"/>
    <w:rsid w:val="00B80D38"/>
    <w:rsid w:val="00B80D78"/>
    <w:rsid w:val="00B80DCC"/>
    <w:rsid w:val="00B92D60"/>
    <w:rsid w:val="00BA42F3"/>
    <w:rsid w:val="00BA4FB0"/>
    <w:rsid w:val="00BA76C7"/>
    <w:rsid w:val="00BB17AE"/>
    <w:rsid w:val="00BB29A6"/>
    <w:rsid w:val="00BC231A"/>
    <w:rsid w:val="00BC3612"/>
    <w:rsid w:val="00BC361B"/>
    <w:rsid w:val="00BC54BA"/>
    <w:rsid w:val="00BC7654"/>
    <w:rsid w:val="00BE2AAD"/>
    <w:rsid w:val="00BE3B6B"/>
    <w:rsid w:val="00BE464B"/>
    <w:rsid w:val="00BE7544"/>
    <w:rsid w:val="00BE78B9"/>
    <w:rsid w:val="00BF0BBE"/>
    <w:rsid w:val="00BF5D8D"/>
    <w:rsid w:val="00BF7D11"/>
    <w:rsid w:val="00C033C2"/>
    <w:rsid w:val="00C04FFE"/>
    <w:rsid w:val="00C061AF"/>
    <w:rsid w:val="00C073FD"/>
    <w:rsid w:val="00C10C1C"/>
    <w:rsid w:val="00C11EE1"/>
    <w:rsid w:val="00C14D52"/>
    <w:rsid w:val="00C1504F"/>
    <w:rsid w:val="00C1634B"/>
    <w:rsid w:val="00C20FDC"/>
    <w:rsid w:val="00C23447"/>
    <w:rsid w:val="00C23BF5"/>
    <w:rsid w:val="00C246F9"/>
    <w:rsid w:val="00C25C08"/>
    <w:rsid w:val="00C27B3F"/>
    <w:rsid w:val="00C27D1E"/>
    <w:rsid w:val="00C31AB2"/>
    <w:rsid w:val="00C32E90"/>
    <w:rsid w:val="00C33F18"/>
    <w:rsid w:val="00C42315"/>
    <w:rsid w:val="00C468C1"/>
    <w:rsid w:val="00C60075"/>
    <w:rsid w:val="00C653FD"/>
    <w:rsid w:val="00C702F0"/>
    <w:rsid w:val="00C70CE7"/>
    <w:rsid w:val="00C74F02"/>
    <w:rsid w:val="00C75B26"/>
    <w:rsid w:val="00C75EA9"/>
    <w:rsid w:val="00C83F6C"/>
    <w:rsid w:val="00C84418"/>
    <w:rsid w:val="00C87C64"/>
    <w:rsid w:val="00C965DD"/>
    <w:rsid w:val="00CA1957"/>
    <w:rsid w:val="00CB4C68"/>
    <w:rsid w:val="00CB7FA7"/>
    <w:rsid w:val="00CC26A4"/>
    <w:rsid w:val="00CC6E4F"/>
    <w:rsid w:val="00CE05F7"/>
    <w:rsid w:val="00CE5D04"/>
    <w:rsid w:val="00CF354A"/>
    <w:rsid w:val="00D01E99"/>
    <w:rsid w:val="00D03F42"/>
    <w:rsid w:val="00D10106"/>
    <w:rsid w:val="00D140FE"/>
    <w:rsid w:val="00D14DD0"/>
    <w:rsid w:val="00D14F61"/>
    <w:rsid w:val="00D15A17"/>
    <w:rsid w:val="00D16AB1"/>
    <w:rsid w:val="00D21729"/>
    <w:rsid w:val="00D26D82"/>
    <w:rsid w:val="00D27844"/>
    <w:rsid w:val="00D32707"/>
    <w:rsid w:val="00D45448"/>
    <w:rsid w:val="00D500D1"/>
    <w:rsid w:val="00D50361"/>
    <w:rsid w:val="00D51127"/>
    <w:rsid w:val="00D560B5"/>
    <w:rsid w:val="00D562ED"/>
    <w:rsid w:val="00D60F66"/>
    <w:rsid w:val="00D62B3E"/>
    <w:rsid w:val="00D67549"/>
    <w:rsid w:val="00D836F4"/>
    <w:rsid w:val="00D85915"/>
    <w:rsid w:val="00D93166"/>
    <w:rsid w:val="00D9409B"/>
    <w:rsid w:val="00D96742"/>
    <w:rsid w:val="00D96BE1"/>
    <w:rsid w:val="00D96CA3"/>
    <w:rsid w:val="00DA18DC"/>
    <w:rsid w:val="00DA1A0D"/>
    <w:rsid w:val="00DA3906"/>
    <w:rsid w:val="00DB16D6"/>
    <w:rsid w:val="00DB3D6C"/>
    <w:rsid w:val="00DB506B"/>
    <w:rsid w:val="00DB5E1B"/>
    <w:rsid w:val="00DC0982"/>
    <w:rsid w:val="00DD5FB4"/>
    <w:rsid w:val="00DE32DC"/>
    <w:rsid w:val="00DF055A"/>
    <w:rsid w:val="00DF1BC5"/>
    <w:rsid w:val="00DF6D83"/>
    <w:rsid w:val="00E052D3"/>
    <w:rsid w:val="00E066FA"/>
    <w:rsid w:val="00E136D3"/>
    <w:rsid w:val="00E16536"/>
    <w:rsid w:val="00E250A8"/>
    <w:rsid w:val="00E31180"/>
    <w:rsid w:val="00E32124"/>
    <w:rsid w:val="00E34405"/>
    <w:rsid w:val="00E36FA2"/>
    <w:rsid w:val="00E45B7B"/>
    <w:rsid w:val="00E516C8"/>
    <w:rsid w:val="00E554D3"/>
    <w:rsid w:val="00E55972"/>
    <w:rsid w:val="00E6116A"/>
    <w:rsid w:val="00E702A0"/>
    <w:rsid w:val="00E71910"/>
    <w:rsid w:val="00E93A98"/>
    <w:rsid w:val="00E9414E"/>
    <w:rsid w:val="00E9448A"/>
    <w:rsid w:val="00E95925"/>
    <w:rsid w:val="00E96977"/>
    <w:rsid w:val="00EA72EB"/>
    <w:rsid w:val="00EA743B"/>
    <w:rsid w:val="00EB1B22"/>
    <w:rsid w:val="00EB2803"/>
    <w:rsid w:val="00EB4422"/>
    <w:rsid w:val="00EC1B31"/>
    <w:rsid w:val="00EC3127"/>
    <w:rsid w:val="00EC61EB"/>
    <w:rsid w:val="00EC79DC"/>
    <w:rsid w:val="00EE4ABD"/>
    <w:rsid w:val="00EF570B"/>
    <w:rsid w:val="00EF672F"/>
    <w:rsid w:val="00F047B8"/>
    <w:rsid w:val="00F1113D"/>
    <w:rsid w:val="00F1233C"/>
    <w:rsid w:val="00F16801"/>
    <w:rsid w:val="00F177EF"/>
    <w:rsid w:val="00F20700"/>
    <w:rsid w:val="00F23418"/>
    <w:rsid w:val="00F27A0D"/>
    <w:rsid w:val="00F34EE4"/>
    <w:rsid w:val="00F354D5"/>
    <w:rsid w:val="00F35844"/>
    <w:rsid w:val="00F3697A"/>
    <w:rsid w:val="00F37251"/>
    <w:rsid w:val="00F3752F"/>
    <w:rsid w:val="00F40A5C"/>
    <w:rsid w:val="00F42978"/>
    <w:rsid w:val="00F441C8"/>
    <w:rsid w:val="00F4533D"/>
    <w:rsid w:val="00F53DDD"/>
    <w:rsid w:val="00F54CA4"/>
    <w:rsid w:val="00F555A1"/>
    <w:rsid w:val="00F60282"/>
    <w:rsid w:val="00F63E65"/>
    <w:rsid w:val="00F81844"/>
    <w:rsid w:val="00F84ACA"/>
    <w:rsid w:val="00F86AC3"/>
    <w:rsid w:val="00F931BF"/>
    <w:rsid w:val="00FA3626"/>
    <w:rsid w:val="00FA3DD7"/>
    <w:rsid w:val="00FA3E33"/>
    <w:rsid w:val="00FA622E"/>
    <w:rsid w:val="00FA6E84"/>
    <w:rsid w:val="00FB1403"/>
    <w:rsid w:val="00FB20B0"/>
    <w:rsid w:val="00FB4205"/>
    <w:rsid w:val="00FB498D"/>
    <w:rsid w:val="00FB6B87"/>
    <w:rsid w:val="00FB7814"/>
    <w:rsid w:val="00FC07BB"/>
    <w:rsid w:val="00FC17E3"/>
    <w:rsid w:val="00FC419D"/>
    <w:rsid w:val="00FC4C29"/>
    <w:rsid w:val="00FC58CA"/>
    <w:rsid w:val="00FC5ECE"/>
    <w:rsid w:val="00FD0B75"/>
    <w:rsid w:val="00FD2FFB"/>
    <w:rsid w:val="00FD7D95"/>
    <w:rsid w:val="00FE199D"/>
    <w:rsid w:val="00FE4D47"/>
    <w:rsid w:val="00FF2313"/>
    <w:rsid w:val="00FF2C51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212"/>
    <w:rPr>
      <w:rFonts w:ascii="Arial" w:hAnsi="Arial"/>
      <w:lang w:val="en-US" w:eastAsia="fr-FR"/>
    </w:rPr>
  </w:style>
  <w:style w:type="paragraph" w:styleId="1">
    <w:name w:val="heading 1"/>
    <w:basedOn w:val="a"/>
    <w:next w:val="a"/>
    <w:qFormat/>
    <w:rsid w:val="00A72908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A7290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2908"/>
    <w:pPr>
      <w:keepNext/>
      <w:widowControl w:val="0"/>
      <w:jc w:val="center"/>
      <w:outlineLvl w:val="2"/>
    </w:pPr>
    <w:rPr>
      <w:b/>
      <w:snapToGrid w:val="0"/>
      <w:sz w:val="22"/>
    </w:rPr>
  </w:style>
  <w:style w:type="paragraph" w:styleId="4">
    <w:name w:val="heading 4"/>
    <w:basedOn w:val="a"/>
    <w:next w:val="a"/>
    <w:qFormat/>
    <w:rsid w:val="00A72908"/>
    <w:pPr>
      <w:keepNext/>
      <w:widowControl w:val="0"/>
      <w:jc w:val="center"/>
      <w:outlineLvl w:val="3"/>
    </w:pPr>
    <w:rPr>
      <w:b/>
      <w:snapToGrid w:val="0"/>
    </w:rPr>
  </w:style>
  <w:style w:type="paragraph" w:styleId="5">
    <w:name w:val="heading 5"/>
    <w:basedOn w:val="a"/>
    <w:next w:val="a"/>
    <w:qFormat/>
    <w:rsid w:val="00A72908"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A72908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72908"/>
    <w:pPr>
      <w:keepNext/>
      <w:ind w:left="567" w:hanging="567"/>
      <w:outlineLvl w:val="6"/>
    </w:pPr>
    <w:rPr>
      <w:i/>
    </w:rPr>
  </w:style>
  <w:style w:type="paragraph" w:styleId="8">
    <w:name w:val="heading 8"/>
    <w:basedOn w:val="a"/>
    <w:next w:val="a"/>
    <w:qFormat/>
    <w:rsid w:val="00A72908"/>
    <w:pPr>
      <w:keepNext/>
      <w:ind w:left="1134" w:hanging="1134"/>
      <w:outlineLvl w:val="7"/>
    </w:pPr>
    <w:rPr>
      <w:i/>
    </w:rPr>
  </w:style>
  <w:style w:type="paragraph" w:styleId="9">
    <w:name w:val="heading 9"/>
    <w:basedOn w:val="a"/>
    <w:next w:val="a"/>
    <w:qFormat/>
    <w:rsid w:val="00A72908"/>
    <w:pPr>
      <w:keepNext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908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7290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A72908"/>
  </w:style>
  <w:style w:type="paragraph" w:styleId="90">
    <w:name w:val="toc 9"/>
    <w:basedOn w:val="a"/>
    <w:next w:val="a"/>
    <w:autoRedefine/>
    <w:semiHidden/>
    <w:rsid w:val="00A72908"/>
    <w:pPr>
      <w:ind w:left="1600"/>
    </w:pPr>
    <w:rPr>
      <w:rFonts w:ascii="Times New Roman" w:hAnsi="Times New Roman"/>
      <w:sz w:val="18"/>
      <w:lang w:val="en-GB"/>
    </w:rPr>
  </w:style>
  <w:style w:type="paragraph" w:styleId="a8">
    <w:name w:val="Title"/>
    <w:basedOn w:val="a"/>
    <w:qFormat/>
    <w:rsid w:val="00A72908"/>
    <w:pPr>
      <w:jc w:val="center"/>
    </w:pPr>
    <w:rPr>
      <w:b/>
      <w:smallCaps/>
      <w:sz w:val="24"/>
    </w:rPr>
  </w:style>
  <w:style w:type="paragraph" w:styleId="a9">
    <w:name w:val="Body Text"/>
    <w:basedOn w:val="a"/>
    <w:rsid w:val="00A72908"/>
    <w:pPr>
      <w:jc w:val="center"/>
    </w:pPr>
    <w:rPr>
      <w:b/>
      <w:sz w:val="24"/>
    </w:rPr>
  </w:style>
  <w:style w:type="character" w:styleId="aa">
    <w:name w:val="Hyperlink"/>
    <w:rsid w:val="00A72908"/>
    <w:rPr>
      <w:color w:val="0000FF"/>
      <w:u w:val="single"/>
    </w:rPr>
  </w:style>
  <w:style w:type="paragraph" w:styleId="ab">
    <w:name w:val="Subtitle"/>
    <w:basedOn w:val="a"/>
    <w:qFormat/>
    <w:rsid w:val="00A72908"/>
    <w:pPr>
      <w:spacing w:after="60"/>
      <w:jc w:val="center"/>
      <w:outlineLvl w:val="1"/>
    </w:pPr>
    <w:rPr>
      <w:rFonts w:ascii="News Gothic" w:hAnsi="News Gothic"/>
      <w:sz w:val="24"/>
      <w:lang w:val="en-GB"/>
    </w:rPr>
  </w:style>
  <w:style w:type="paragraph" w:styleId="ac">
    <w:name w:val="toa heading"/>
    <w:basedOn w:val="a"/>
    <w:next w:val="a"/>
    <w:semiHidden/>
    <w:rsid w:val="00A72908"/>
    <w:pPr>
      <w:spacing w:before="120"/>
    </w:pPr>
    <w:rPr>
      <w:rFonts w:ascii="News Gothic" w:hAnsi="News Gothic"/>
      <w:b/>
      <w:sz w:val="24"/>
      <w:lang w:val="en-GB"/>
    </w:rPr>
  </w:style>
  <w:style w:type="paragraph" w:styleId="ad">
    <w:name w:val="Body Text Indent"/>
    <w:basedOn w:val="a"/>
    <w:rsid w:val="00A72908"/>
    <w:pPr>
      <w:ind w:left="567"/>
    </w:pPr>
  </w:style>
  <w:style w:type="paragraph" w:styleId="20">
    <w:name w:val="Body Text 2"/>
    <w:basedOn w:val="a"/>
    <w:rsid w:val="00A72908"/>
    <w:rPr>
      <w:i/>
      <w:snapToGrid w:val="0"/>
      <w:lang w:eastAsia="en-US"/>
    </w:rPr>
  </w:style>
  <w:style w:type="character" w:styleId="ae">
    <w:name w:val="FollowedHyperlink"/>
    <w:rsid w:val="00A72908"/>
    <w:rPr>
      <w:color w:val="800080"/>
      <w:u w:val="single"/>
    </w:rPr>
  </w:style>
  <w:style w:type="paragraph" w:customStyle="1" w:styleId="descriptor">
    <w:name w:val="descriptor"/>
    <w:basedOn w:val="a"/>
    <w:rsid w:val="00A7290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</w:tabs>
      <w:spacing w:before="120" w:after="120"/>
    </w:pPr>
    <w:rPr>
      <w:b/>
      <w:snapToGrid w:val="0"/>
      <w:lang w:val="en-AU" w:eastAsia="en-US"/>
    </w:rPr>
  </w:style>
  <w:style w:type="paragraph" w:styleId="30">
    <w:name w:val="Body Text 3"/>
    <w:basedOn w:val="a"/>
    <w:link w:val="31"/>
    <w:rsid w:val="00A72908"/>
    <w:pPr>
      <w:tabs>
        <w:tab w:val="left" w:pos="1701"/>
      </w:tabs>
      <w:spacing w:after="120"/>
    </w:pPr>
    <w:rPr>
      <w:sz w:val="18"/>
    </w:rPr>
  </w:style>
  <w:style w:type="paragraph" w:styleId="21">
    <w:name w:val="envelope return"/>
    <w:basedOn w:val="a"/>
    <w:rsid w:val="00A72908"/>
    <w:rPr>
      <w:rFonts w:ascii="News Gothic" w:hAnsi="News Gothic"/>
      <w:lang w:val="en-GB"/>
    </w:rPr>
  </w:style>
  <w:style w:type="paragraph" w:styleId="af">
    <w:name w:val="footnote text"/>
    <w:basedOn w:val="a"/>
    <w:semiHidden/>
    <w:rsid w:val="00A72908"/>
  </w:style>
  <w:style w:type="character" w:styleId="af0">
    <w:name w:val="footnote reference"/>
    <w:semiHidden/>
    <w:rsid w:val="00A72908"/>
    <w:rPr>
      <w:vertAlign w:val="superscript"/>
    </w:rPr>
  </w:style>
  <w:style w:type="character" w:customStyle="1" w:styleId="31">
    <w:name w:val="Основной текст 3 Знак"/>
    <w:link w:val="30"/>
    <w:rsid w:val="00512FBB"/>
    <w:rPr>
      <w:rFonts w:ascii="Arial" w:hAnsi="Arial"/>
      <w:sz w:val="18"/>
      <w:lang w:val="en-US" w:eastAsia="fr-FR"/>
    </w:rPr>
  </w:style>
  <w:style w:type="character" w:customStyle="1" w:styleId="a4">
    <w:name w:val="Верхний колонтитул Знак"/>
    <w:link w:val="a3"/>
    <w:rsid w:val="002C32E0"/>
    <w:rPr>
      <w:rFonts w:ascii="Arial" w:hAnsi="Arial"/>
      <w:lang w:val="en-US" w:eastAsia="fr-FR"/>
    </w:rPr>
  </w:style>
  <w:style w:type="paragraph" w:styleId="af1">
    <w:name w:val="Balloon Text"/>
    <w:basedOn w:val="a"/>
    <w:link w:val="af2"/>
    <w:rsid w:val="00C87C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87C64"/>
    <w:rPr>
      <w:rFonts w:ascii="Tahoma" w:hAnsi="Tahoma" w:cs="Tahoma"/>
      <w:sz w:val="16"/>
      <w:szCs w:val="16"/>
      <w:lang w:val="en-US" w:eastAsia="fr-FR"/>
    </w:rPr>
  </w:style>
  <w:style w:type="paragraph" w:styleId="af3">
    <w:name w:val="List Paragraph"/>
    <w:basedOn w:val="a"/>
    <w:uiPriority w:val="34"/>
    <w:qFormat/>
    <w:rsid w:val="00E31180"/>
    <w:pPr>
      <w:ind w:left="720"/>
      <w:contextualSpacing/>
    </w:pPr>
  </w:style>
  <w:style w:type="paragraph" w:customStyle="1" w:styleId="Default">
    <w:name w:val="Default"/>
    <w:uiPriority w:val="99"/>
    <w:rsid w:val="00453FD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pa1">
    <w:name w:val="ipa1"/>
    <w:basedOn w:val="a0"/>
    <w:rsid w:val="00983FF3"/>
    <w:rPr>
      <w:rFonts w:ascii="Arial Unicode MS" w:eastAsia="Arial Unicode MS" w:hAnsi="Arial Unicode MS" w:cs="Arial Unicode MS" w:hint="eastAsia"/>
    </w:rPr>
  </w:style>
  <w:style w:type="paragraph" w:styleId="af4">
    <w:name w:val="Normal (Web)"/>
    <w:basedOn w:val="a"/>
    <w:uiPriority w:val="99"/>
    <w:unhideWhenUsed/>
    <w:rsid w:val="00D01E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parameter1">
    <w:name w:val="parameter1"/>
    <w:basedOn w:val="a0"/>
    <w:rsid w:val="00D01E99"/>
    <w:rPr>
      <w:i/>
      <w:iCs/>
    </w:rPr>
  </w:style>
  <w:style w:type="table" w:styleId="af5">
    <w:name w:val="Table Grid"/>
    <w:basedOn w:val="a1"/>
    <w:rsid w:val="006D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">
    <w:name w:val="block"/>
    <w:basedOn w:val="a"/>
    <w:rsid w:val="008348E4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32E00"/>
    <w:rPr>
      <w:rFonts w:ascii="Arial" w:hAnsi="Arial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212"/>
    <w:rPr>
      <w:rFonts w:ascii="Arial" w:hAnsi="Arial"/>
      <w:lang w:val="en-US" w:eastAsia="fr-FR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snapToGrid w:val="0"/>
      <w:sz w:val="22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b/>
      <w:snapToGrid w:val="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567" w:hanging="567"/>
      <w:outlineLvl w:val="6"/>
    </w:pPr>
    <w:rPr>
      <w:i/>
    </w:rPr>
  </w:style>
  <w:style w:type="paragraph" w:styleId="8">
    <w:name w:val="heading 8"/>
    <w:basedOn w:val="a"/>
    <w:next w:val="a"/>
    <w:qFormat/>
    <w:pPr>
      <w:keepNext/>
      <w:ind w:left="1134" w:hanging="1134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styleId="90">
    <w:name w:val="toc 9"/>
    <w:basedOn w:val="a"/>
    <w:next w:val="a"/>
    <w:autoRedefine/>
    <w:semiHidden/>
    <w:pPr>
      <w:ind w:left="1600"/>
    </w:pPr>
    <w:rPr>
      <w:rFonts w:ascii="Times New Roman" w:hAnsi="Times New Roman"/>
      <w:sz w:val="18"/>
      <w:lang w:val="en-GB"/>
    </w:rPr>
  </w:style>
  <w:style w:type="paragraph" w:styleId="a8">
    <w:name w:val="Title"/>
    <w:basedOn w:val="a"/>
    <w:qFormat/>
    <w:pPr>
      <w:jc w:val="center"/>
    </w:pPr>
    <w:rPr>
      <w:b/>
      <w:smallCaps/>
      <w:sz w:val="24"/>
    </w:rPr>
  </w:style>
  <w:style w:type="paragraph" w:styleId="a9">
    <w:name w:val="Body Text"/>
    <w:basedOn w:val="a"/>
    <w:pPr>
      <w:jc w:val="center"/>
    </w:pPr>
    <w:rPr>
      <w:b/>
      <w:sz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News Gothic" w:hAnsi="News Gothic"/>
      <w:sz w:val="24"/>
      <w:lang w:val="en-GB"/>
    </w:rPr>
  </w:style>
  <w:style w:type="paragraph" w:styleId="ac">
    <w:name w:val="toa heading"/>
    <w:basedOn w:val="a"/>
    <w:next w:val="a"/>
    <w:semiHidden/>
    <w:pPr>
      <w:spacing w:before="120"/>
    </w:pPr>
    <w:rPr>
      <w:rFonts w:ascii="News Gothic" w:hAnsi="News Gothic"/>
      <w:b/>
      <w:sz w:val="24"/>
      <w:lang w:val="en-GB"/>
    </w:rPr>
  </w:style>
  <w:style w:type="paragraph" w:styleId="ad">
    <w:name w:val="Body Text Indent"/>
    <w:basedOn w:val="a"/>
    <w:pPr>
      <w:ind w:left="567"/>
    </w:pPr>
  </w:style>
  <w:style w:type="paragraph" w:styleId="20">
    <w:name w:val="Body Text 2"/>
    <w:basedOn w:val="a"/>
    <w:rPr>
      <w:i/>
      <w:snapToGrid w:val="0"/>
      <w:lang w:eastAsia="en-US"/>
    </w:rPr>
  </w:style>
  <w:style w:type="character" w:styleId="ae">
    <w:name w:val="FollowedHyperlink"/>
    <w:rPr>
      <w:color w:val="800080"/>
      <w:u w:val="single"/>
    </w:rPr>
  </w:style>
  <w:style w:type="paragraph" w:customStyle="1" w:styleId="descriptor">
    <w:name w:val="descriptor"/>
    <w:basedOn w:val="a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</w:tabs>
      <w:spacing w:before="120" w:after="120"/>
    </w:pPr>
    <w:rPr>
      <w:b/>
      <w:snapToGrid w:val="0"/>
      <w:lang w:val="en-AU" w:eastAsia="en-US"/>
    </w:rPr>
  </w:style>
  <w:style w:type="paragraph" w:styleId="30">
    <w:name w:val="Body Text 3"/>
    <w:basedOn w:val="a"/>
    <w:link w:val="31"/>
    <w:pPr>
      <w:tabs>
        <w:tab w:val="left" w:pos="1701"/>
      </w:tabs>
      <w:spacing w:after="120"/>
    </w:pPr>
    <w:rPr>
      <w:sz w:val="18"/>
    </w:rPr>
  </w:style>
  <w:style w:type="paragraph" w:styleId="21">
    <w:name w:val="envelope return"/>
    <w:basedOn w:val="a"/>
    <w:rPr>
      <w:rFonts w:ascii="News Gothic" w:hAnsi="News Gothic"/>
      <w:lang w:val="en-GB"/>
    </w:rPr>
  </w:style>
  <w:style w:type="paragraph" w:styleId="af">
    <w:name w:val="footnote text"/>
    <w:basedOn w:val="a"/>
    <w:semiHidden/>
  </w:style>
  <w:style w:type="character" w:styleId="af0">
    <w:name w:val="footnote reference"/>
    <w:semiHidden/>
    <w:rPr>
      <w:vertAlign w:val="superscript"/>
    </w:rPr>
  </w:style>
  <w:style w:type="character" w:customStyle="1" w:styleId="31">
    <w:name w:val="Основной текст 3 Знак"/>
    <w:link w:val="30"/>
    <w:rsid w:val="00512FBB"/>
    <w:rPr>
      <w:rFonts w:ascii="Arial" w:hAnsi="Arial"/>
      <w:sz w:val="18"/>
      <w:lang w:val="en-US" w:eastAsia="fr-FR"/>
    </w:rPr>
  </w:style>
  <w:style w:type="character" w:customStyle="1" w:styleId="a4">
    <w:name w:val="Верхний колонтитул Знак"/>
    <w:link w:val="a3"/>
    <w:rsid w:val="002C32E0"/>
    <w:rPr>
      <w:rFonts w:ascii="Arial" w:hAnsi="Arial"/>
      <w:lang w:val="en-US" w:eastAsia="fr-FR"/>
    </w:rPr>
  </w:style>
  <w:style w:type="paragraph" w:styleId="af1">
    <w:name w:val="Balloon Text"/>
    <w:basedOn w:val="a"/>
    <w:link w:val="af2"/>
    <w:rsid w:val="00C87C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87C64"/>
    <w:rPr>
      <w:rFonts w:ascii="Tahoma" w:hAnsi="Tahoma" w:cs="Tahoma"/>
      <w:sz w:val="16"/>
      <w:szCs w:val="16"/>
      <w:lang w:val="en-US" w:eastAsia="fr-FR"/>
    </w:rPr>
  </w:style>
  <w:style w:type="paragraph" w:styleId="af3">
    <w:name w:val="List Paragraph"/>
    <w:basedOn w:val="a"/>
    <w:uiPriority w:val="34"/>
    <w:qFormat/>
    <w:rsid w:val="00E31180"/>
    <w:pPr>
      <w:ind w:left="720"/>
      <w:contextualSpacing/>
    </w:pPr>
  </w:style>
  <w:style w:type="paragraph" w:customStyle="1" w:styleId="Default">
    <w:name w:val="Default"/>
    <w:uiPriority w:val="99"/>
    <w:rsid w:val="00453FD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pa1">
    <w:name w:val="ipa1"/>
    <w:basedOn w:val="a0"/>
    <w:rsid w:val="00983FF3"/>
    <w:rPr>
      <w:rFonts w:ascii="Arial Unicode MS" w:eastAsia="Arial Unicode MS" w:hAnsi="Arial Unicode MS" w:cs="Arial Unicode MS" w:hint="eastAsia"/>
    </w:rPr>
  </w:style>
  <w:style w:type="paragraph" w:styleId="af4">
    <w:name w:val="Normal (Web)"/>
    <w:basedOn w:val="a"/>
    <w:uiPriority w:val="99"/>
    <w:unhideWhenUsed/>
    <w:rsid w:val="00D01E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parameter1">
    <w:name w:val="parameter1"/>
    <w:basedOn w:val="a0"/>
    <w:rsid w:val="00D01E99"/>
    <w:rPr>
      <w:i/>
      <w:iCs/>
    </w:rPr>
  </w:style>
  <w:style w:type="table" w:styleId="af5">
    <w:name w:val="Table Grid"/>
    <w:basedOn w:val="a1"/>
    <w:rsid w:val="006D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">
    <w:name w:val="block"/>
    <w:basedOn w:val="a"/>
    <w:rsid w:val="008348E4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32E00"/>
    <w:rPr>
      <w:rFonts w:ascii="Arial" w:hAnsi="Arial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93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8" w:color="FF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857">
          <w:marLeft w:val="0"/>
          <w:marRight w:val="0"/>
          <w:marTop w:val="0"/>
          <w:marBottom w:val="0"/>
          <w:divBdr>
            <w:top w:val="none" w:sz="0" w:space="10" w:color="auto"/>
            <w:left w:val="single" w:sz="6" w:space="0" w:color="BBBBBB"/>
            <w:bottom w:val="none" w:sz="0" w:space="0" w:color="auto"/>
            <w:right w:val="none" w:sz="0" w:space="0" w:color="auto"/>
          </w:divBdr>
          <w:divsChild>
            <w:div w:id="5104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ir.nw.ru/data/dbf_r.ht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7421-331B-40B1-8160-EC516252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EURSICO descriptor list</vt:lpstr>
    </vt:vector>
  </TitlesOfParts>
  <Company>CGN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EURSICO descriptor list</dc:title>
  <dc:creator>vovkor</dc:creator>
  <cp:lastModifiedBy>irina</cp:lastModifiedBy>
  <cp:revision>45</cp:revision>
  <cp:lastPrinted>2009-04-14T05:49:00Z</cp:lastPrinted>
  <dcterms:created xsi:type="dcterms:W3CDTF">2011-10-02T14:42:00Z</dcterms:created>
  <dcterms:modified xsi:type="dcterms:W3CDTF">2012-01-29T09:49:00Z</dcterms:modified>
</cp:coreProperties>
</file>